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71" w:rsidRPr="00315271" w:rsidRDefault="00315271" w:rsidP="00315271">
      <w:pPr>
        <w:jc w:val="center"/>
        <w:rPr>
          <w:rFonts w:asciiTheme="minorHAnsi" w:hAnsiTheme="minorHAnsi"/>
          <w:b/>
          <w:noProof/>
          <w:sz w:val="24"/>
          <w:szCs w:val="24"/>
          <w:lang/>
        </w:rPr>
      </w:pPr>
      <w:r w:rsidRPr="00315271">
        <w:rPr>
          <w:rFonts w:asciiTheme="minorHAnsi" w:hAnsiTheme="minorHAnsi"/>
          <w:b/>
          <w:noProof/>
          <w:sz w:val="24"/>
          <w:szCs w:val="24"/>
          <w:lang/>
        </w:rPr>
        <w:t>Идентификација проблема за борбу против корупције које треба отклоноти при реформи Устава</w:t>
      </w:r>
    </w:p>
    <w:p w:rsidR="00315271" w:rsidRPr="00315271" w:rsidRDefault="00315271" w:rsidP="00FC7A78">
      <w:pPr>
        <w:jc w:val="both"/>
        <w:rPr>
          <w:rFonts w:asciiTheme="minorHAnsi" w:hAnsiTheme="minorHAnsi"/>
          <w:b/>
          <w:noProof/>
          <w:sz w:val="24"/>
          <w:szCs w:val="24"/>
          <w:lang/>
        </w:rPr>
      </w:pPr>
    </w:p>
    <w:p w:rsidR="00315271" w:rsidRPr="00315271" w:rsidRDefault="00315271" w:rsidP="00FC7A78">
      <w:pPr>
        <w:jc w:val="both"/>
        <w:rPr>
          <w:rFonts w:asciiTheme="minorHAnsi" w:hAnsiTheme="minorHAnsi"/>
          <w:b/>
          <w:noProof/>
          <w:sz w:val="24"/>
          <w:szCs w:val="24"/>
          <w:lang/>
        </w:rPr>
      </w:pPr>
    </w:p>
    <w:p w:rsidR="005A6694" w:rsidRPr="00315271" w:rsidRDefault="00E907C2" w:rsidP="00FC7A78">
      <w:pPr>
        <w:pStyle w:val="ListParagraph"/>
        <w:numPr>
          <w:ilvl w:val="0"/>
          <w:numId w:val="6"/>
        </w:numPr>
        <w:jc w:val="both"/>
        <w:rPr>
          <w:rFonts w:asciiTheme="minorHAnsi" w:hAnsiTheme="minorHAnsi"/>
          <w:b/>
          <w:noProof/>
          <w:sz w:val="24"/>
          <w:szCs w:val="24"/>
          <w:lang/>
        </w:rPr>
      </w:pPr>
      <w:r w:rsidRPr="00315271">
        <w:rPr>
          <w:rFonts w:asciiTheme="minorHAnsi" w:hAnsiTheme="minorHAnsi"/>
          <w:b/>
          <w:noProof/>
          <w:sz w:val="24"/>
          <w:szCs w:val="24"/>
          <w:lang/>
        </w:rPr>
        <w:t>У</w:t>
      </w:r>
      <w:r w:rsidR="005A6694" w:rsidRPr="00315271">
        <w:rPr>
          <w:rFonts w:asciiTheme="minorHAnsi" w:hAnsiTheme="minorHAnsi"/>
          <w:b/>
          <w:noProof/>
          <w:sz w:val="24"/>
          <w:szCs w:val="24"/>
          <w:lang/>
        </w:rPr>
        <w:t>став</w:t>
      </w:r>
    </w:p>
    <w:p w:rsidR="00E907C2" w:rsidRPr="00315271" w:rsidRDefault="00E907C2" w:rsidP="005A6694">
      <w:pPr>
        <w:ind w:left="360"/>
        <w:jc w:val="both"/>
        <w:rPr>
          <w:rFonts w:asciiTheme="minorHAnsi" w:hAnsiTheme="minorHAnsi"/>
          <w:noProof/>
          <w:sz w:val="24"/>
          <w:szCs w:val="24"/>
          <w:lang/>
        </w:rPr>
      </w:pPr>
    </w:p>
    <w:p w:rsidR="00E907C2" w:rsidRPr="00572D22" w:rsidRDefault="00E907C2" w:rsidP="00E907C2">
      <w:pPr>
        <w:ind w:left="360"/>
        <w:jc w:val="both"/>
        <w:rPr>
          <w:rFonts w:asciiTheme="minorHAnsi" w:hAnsiTheme="minorHAnsi"/>
          <w:noProof/>
          <w:sz w:val="24"/>
          <w:szCs w:val="24"/>
          <w:lang/>
        </w:rPr>
      </w:pPr>
      <w:r w:rsidRPr="00315271">
        <w:rPr>
          <w:rFonts w:asciiTheme="minorHAnsi" w:hAnsiTheme="minorHAnsi"/>
          <w:noProof/>
          <w:sz w:val="24"/>
          <w:szCs w:val="24"/>
          <w:lang/>
        </w:rPr>
        <w:t xml:space="preserve">Пошто усвајању коначног текста актуелног Устава Републике Србије није претходила јавна расправа, први корак за доношење новог највишег правног акта јесте формулисање свих кључних питања око којих постоје алтернативна решења и </w:t>
      </w:r>
      <w:r w:rsidRPr="00315271">
        <w:rPr>
          <w:rFonts w:asciiTheme="minorHAnsi" w:hAnsiTheme="minorHAnsi"/>
          <w:b/>
          <w:noProof/>
          <w:sz w:val="24"/>
          <w:szCs w:val="24"/>
          <w:lang/>
        </w:rPr>
        <w:t xml:space="preserve">отварање јавне расправе </w:t>
      </w:r>
      <w:r w:rsidRPr="00315271">
        <w:rPr>
          <w:rFonts w:asciiTheme="minorHAnsi" w:hAnsiTheme="minorHAnsi"/>
          <w:noProof/>
          <w:sz w:val="24"/>
          <w:szCs w:val="24"/>
          <w:lang/>
        </w:rPr>
        <w:t xml:space="preserve">о њима пре усвајања предлога уставних промена у Народној скупштини. Нека од питања на која би требало обратити пажњу током уставне реформе су следећа: </w:t>
      </w:r>
    </w:p>
    <w:p w:rsidR="00E907C2" w:rsidRPr="00315271" w:rsidRDefault="00E907C2" w:rsidP="00E907C2">
      <w:pPr>
        <w:ind w:left="360"/>
        <w:jc w:val="both"/>
        <w:rPr>
          <w:rFonts w:asciiTheme="minorHAnsi" w:hAnsiTheme="minorHAnsi"/>
          <w:noProof/>
          <w:sz w:val="24"/>
          <w:szCs w:val="24"/>
          <w:lang/>
        </w:rPr>
      </w:pPr>
    </w:p>
    <w:p w:rsidR="00E907C2" w:rsidRPr="00315271" w:rsidRDefault="00E907C2"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И</w:t>
      </w:r>
      <w:r w:rsidR="005A6694" w:rsidRPr="00315271">
        <w:rPr>
          <w:rFonts w:asciiTheme="minorHAnsi" w:hAnsiTheme="minorHAnsi"/>
          <w:b/>
          <w:noProof/>
          <w:sz w:val="24"/>
          <w:szCs w:val="24"/>
          <w:lang/>
        </w:rPr>
        <w:t xml:space="preserve">змена броја </w:t>
      </w:r>
      <w:r w:rsidRPr="00315271">
        <w:rPr>
          <w:rFonts w:asciiTheme="minorHAnsi" w:hAnsiTheme="minorHAnsi"/>
          <w:b/>
          <w:noProof/>
          <w:sz w:val="24"/>
          <w:szCs w:val="24"/>
          <w:lang/>
        </w:rPr>
        <w:t xml:space="preserve">народних </w:t>
      </w:r>
      <w:r w:rsidR="005A6694" w:rsidRPr="00315271">
        <w:rPr>
          <w:rFonts w:asciiTheme="minorHAnsi" w:hAnsiTheme="minorHAnsi"/>
          <w:b/>
          <w:noProof/>
          <w:sz w:val="24"/>
          <w:szCs w:val="24"/>
          <w:lang/>
        </w:rPr>
        <w:t>посланика</w:t>
      </w:r>
      <w:r w:rsidR="00572D22">
        <w:rPr>
          <w:rFonts w:asciiTheme="minorHAnsi" w:hAnsiTheme="minorHAnsi"/>
          <w:b/>
          <w:noProof/>
          <w:sz w:val="24"/>
          <w:szCs w:val="24"/>
          <w:lang/>
        </w:rPr>
        <w:t xml:space="preserve"> и друга питања у вези са радом Народне скупштине</w:t>
      </w:r>
      <w:r w:rsidR="008C0255">
        <w:rPr>
          <w:rFonts w:asciiTheme="minorHAnsi" w:hAnsiTheme="minorHAnsi"/>
          <w:b/>
          <w:noProof/>
          <w:sz w:val="24"/>
          <w:szCs w:val="24"/>
          <w:lang/>
        </w:rPr>
        <w:t xml:space="preserve"> и статусом народних посланика</w:t>
      </w:r>
      <w:r w:rsidRPr="00315271">
        <w:rPr>
          <w:rFonts w:asciiTheme="minorHAnsi" w:hAnsiTheme="minorHAnsi"/>
          <w:noProof/>
          <w:sz w:val="24"/>
          <w:szCs w:val="24"/>
          <w:lang/>
        </w:rPr>
        <w:t>. Уместо садашњег решења, које „фиксира“ број народних посланика на 250, требало би број посланика учинити варијабилним у самом Уставу (нпр. да се на одређени број пунолетних бирача или одређени број грађана према последњем попису становништва бира један народни посланик) и то тако да буде мањи него што је данас.</w:t>
      </w:r>
      <w:r w:rsidR="00572D22">
        <w:rPr>
          <w:rFonts w:asciiTheme="minorHAnsi" w:hAnsiTheme="minorHAnsi"/>
          <w:noProof/>
          <w:sz w:val="24"/>
          <w:szCs w:val="24"/>
          <w:lang/>
        </w:rPr>
        <w:t xml:space="preserve"> Поред тога, потребно је уклонити норму из чл. 102. ст. 2, која је отварала пут за увођење „бланко оставки“ у правни систем, али и размотрити промену начина одлучивања у Народној скупштини. Наиме, код одлука о избору функционера тражи се натполовична већина укупног броја народних посланика, чиме се слободно одлучивање народних посланика између више кандидата обесмишљава (кандидат реално може бити изабран једино ако посланици већине постигну унапред сагласност за кога ће гласати). </w:t>
      </w:r>
    </w:p>
    <w:p w:rsidR="00E907C2" w:rsidRPr="00315271" w:rsidRDefault="00E907C2" w:rsidP="00E907C2">
      <w:pPr>
        <w:ind w:left="360"/>
        <w:jc w:val="both"/>
        <w:rPr>
          <w:rFonts w:asciiTheme="minorHAnsi" w:hAnsiTheme="minorHAnsi"/>
          <w:b/>
          <w:noProof/>
          <w:sz w:val="24"/>
          <w:szCs w:val="24"/>
          <w:lang/>
        </w:rPr>
      </w:pPr>
    </w:p>
    <w:p w:rsidR="00E907C2" w:rsidRPr="00315271" w:rsidRDefault="00E907C2"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 xml:space="preserve">Имунитет народних посланика и других функционера: </w:t>
      </w:r>
      <w:r w:rsidRPr="00315271">
        <w:rPr>
          <w:rFonts w:asciiTheme="minorHAnsi" w:hAnsiTheme="minorHAnsi"/>
          <w:noProof/>
          <w:sz w:val="24"/>
          <w:szCs w:val="24"/>
          <w:lang/>
        </w:rPr>
        <w:t xml:space="preserve">Актуелне одредбе Устава омогућавају имунитет који је прешироког обима. </w:t>
      </w:r>
      <w:r w:rsidR="00BC5854" w:rsidRPr="00315271">
        <w:rPr>
          <w:rFonts w:asciiTheme="minorHAnsi" w:hAnsiTheme="minorHAnsi"/>
          <w:noProof/>
          <w:sz w:val="24"/>
          <w:szCs w:val="24"/>
          <w:lang/>
        </w:rPr>
        <w:t>Не само да се одредбама имунитета народни посланици и други државни функционери штите од арбитрерног хапшења (што је неопходно</w:t>
      </w:r>
      <w:r w:rsidR="00AA7F43" w:rsidRPr="00315271">
        <w:rPr>
          <w:rFonts w:asciiTheme="minorHAnsi" w:hAnsiTheme="minorHAnsi"/>
          <w:noProof/>
          <w:sz w:val="24"/>
          <w:szCs w:val="24"/>
          <w:lang/>
        </w:rPr>
        <w:t xml:space="preserve"> у демократском друштву</w:t>
      </w:r>
      <w:r w:rsidR="00BC5854" w:rsidRPr="00315271">
        <w:rPr>
          <w:rFonts w:asciiTheme="minorHAnsi" w:hAnsiTheme="minorHAnsi"/>
          <w:noProof/>
          <w:sz w:val="24"/>
          <w:szCs w:val="24"/>
          <w:lang/>
        </w:rPr>
        <w:t xml:space="preserve">) и што се штити слобода њиховог изражавања и гласања у вршењу јавне функције (што је такође неопходно), већ </w:t>
      </w:r>
      <w:r w:rsidR="00AA7F43" w:rsidRPr="00315271">
        <w:rPr>
          <w:rFonts w:asciiTheme="minorHAnsi" w:hAnsiTheme="minorHAnsi"/>
          <w:noProof/>
          <w:sz w:val="24"/>
          <w:szCs w:val="24"/>
          <w:lang/>
        </w:rPr>
        <w:t>се тражи</w:t>
      </w:r>
      <w:r w:rsidR="00BC5854" w:rsidRPr="00315271">
        <w:rPr>
          <w:rFonts w:asciiTheme="minorHAnsi" w:hAnsiTheme="minorHAnsi"/>
          <w:noProof/>
          <w:sz w:val="24"/>
          <w:szCs w:val="24"/>
          <w:lang/>
        </w:rPr>
        <w:t xml:space="preserve"> посебно изјашњавање Народне скупштине и у вези са могућношћу вођења кривичног поступка за озбиљна кривична дела.</w:t>
      </w:r>
    </w:p>
    <w:p w:rsidR="00BC5854" w:rsidRPr="00315271" w:rsidRDefault="00BC5854" w:rsidP="00E907C2">
      <w:pPr>
        <w:ind w:left="360"/>
        <w:jc w:val="both"/>
        <w:rPr>
          <w:rFonts w:asciiTheme="minorHAnsi" w:hAnsiTheme="minorHAnsi"/>
          <w:noProof/>
          <w:sz w:val="24"/>
          <w:szCs w:val="24"/>
          <w:lang/>
        </w:rPr>
      </w:pPr>
      <w:bookmarkStart w:id="0" w:name="_GoBack"/>
      <w:bookmarkEnd w:id="0"/>
    </w:p>
    <w:p w:rsidR="00BC5854" w:rsidRPr="00315271" w:rsidRDefault="00BC5854"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lastRenderedPageBreak/>
        <w:t xml:space="preserve">Правосудни органи: </w:t>
      </w:r>
      <w:r w:rsidRPr="00315271">
        <w:rPr>
          <w:rFonts w:asciiTheme="minorHAnsi" w:hAnsiTheme="minorHAnsi"/>
          <w:noProof/>
          <w:sz w:val="24"/>
          <w:szCs w:val="24"/>
          <w:lang/>
        </w:rPr>
        <w:t>Изменама Устава би требало искључити учешће и утицај политичких функционера из извршне и законодавне власти у Високом савету судства и Државном већу тужилаца.</w:t>
      </w:r>
    </w:p>
    <w:p w:rsidR="002720AB" w:rsidRPr="00315271" w:rsidRDefault="002720AB" w:rsidP="00E907C2">
      <w:pPr>
        <w:ind w:left="360"/>
        <w:jc w:val="both"/>
        <w:rPr>
          <w:rFonts w:asciiTheme="minorHAnsi" w:hAnsiTheme="minorHAnsi"/>
          <w:noProof/>
          <w:sz w:val="24"/>
          <w:szCs w:val="24"/>
          <w:lang/>
        </w:rPr>
      </w:pPr>
    </w:p>
    <w:p w:rsidR="002720AB" w:rsidRPr="00315271" w:rsidRDefault="002720AB"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 xml:space="preserve">Норме о сукобу интереса: </w:t>
      </w:r>
      <w:r w:rsidRPr="00315271">
        <w:rPr>
          <w:rFonts w:asciiTheme="minorHAnsi" w:hAnsiTheme="minorHAnsi"/>
          <w:noProof/>
          <w:sz w:val="24"/>
          <w:szCs w:val="24"/>
          <w:lang/>
        </w:rPr>
        <w:t xml:space="preserve">Концепт сукоба интереса у Уставу није исправно дефинисан нити је доследно спроведен у односу на разне државне функционере, што </w:t>
      </w:r>
      <w:r w:rsidR="008C0255">
        <w:rPr>
          <w:rFonts w:asciiTheme="minorHAnsi" w:hAnsiTheme="minorHAnsi"/>
          <w:noProof/>
          <w:sz w:val="24"/>
          <w:szCs w:val="24"/>
          <w:lang/>
        </w:rPr>
        <w:t xml:space="preserve">може да отежа </w:t>
      </w:r>
      <w:r w:rsidRPr="00315271">
        <w:rPr>
          <w:rFonts w:asciiTheme="minorHAnsi" w:hAnsiTheme="minorHAnsi"/>
          <w:noProof/>
          <w:sz w:val="24"/>
          <w:szCs w:val="24"/>
          <w:lang/>
        </w:rPr>
        <w:t>законско уређивање ове материје.</w:t>
      </w:r>
      <w:r w:rsidR="008C0255">
        <w:rPr>
          <w:rFonts w:asciiTheme="minorHAnsi" w:hAnsiTheme="minorHAnsi"/>
          <w:noProof/>
          <w:sz w:val="24"/>
          <w:szCs w:val="24"/>
          <w:lang/>
        </w:rPr>
        <w:t xml:space="preserve"> На</w:t>
      </w:r>
      <w:r w:rsidR="000020B5">
        <w:rPr>
          <w:rFonts w:asciiTheme="minorHAnsi" w:hAnsiTheme="minorHAnsi"/>
          <w:noProof/>
          <w:sz w:val="24"/>
          <w:szCs w:val="24"/>
          <w:lang/>
        </w:rPr>
        <w:t xml:space="preserve"> пример</w:t>
      </w:r>
      <w:r w:rsidR="008C0255">
        <w:rPr>
          <w:rFonts w:asciiTheme="minorHAnsi" w:hAnsiTheme="minorHAnsi"/>
          <w:noProof/>
          <w:sz w:val="24"/>
          <w:szCs w:val="24"/>
          <w:lang/>
        </w:rPr>
        <w:t xml:space="preserve">, Устав </w:t>
      </w:r>
      <w:r w:rsidR="000020B5">
        <w:rPr>
          <w:rFonts w:asciiTheme="minorHAnsi" w:hAnsiTheme="minorHAnsi"/>
          <w:noProof/>
          <w:sz w:val="24"/>
          <w:szCs w:val="24"/>
          <w:lang/>
        </w:rPr>
        <w:t>тренутно прописује</w:t>
      </w:r>
      <w:r w:rsidR="008C0255">
        <w:rPr>
          <w:rFonts w:asciiTheme="minorHAnsi" w:hAnsiTheme="minorHAnsi"/>
          <w:noProof/>
          <w:sz w:val="24"/>
          <w:szCs w:val="24"/>
          <w:lang/>
        </w:rPr>
        <w:t xml:space="preserve"> да „нико</w:t>
      </w:r>
      <w:r w:rsidR="008C0255" w:rsidRPr="008C0255">
        <w:rPr>
          <w:rFonts w:asciiTheme="minorHAnsi" w:hAnsiTheme="minorHAnsi"/>
          <w:noProof/>
          <w:sz w:val="24"/>
          <w:szCs w:val="24"/>
        </w:rPr>
        <w:t xml:space="preserve"> не може вршити државну или јавну функцију која је у сукобу са његовим другим функцијама, пословима или приватним интересима</w:t>
      </w:r>
      <w:r w:rsidR="008C0255">
        <w:rPr>
          <w:rFonts w:asciiTheme="minorHAnsi" w:hAnsiTheme="minorHAnsi"/>
          <w:noProof/>
          <w:sz w:val="24"/>
          <w:szCs w:val="24"/>
          <w:lang/>
        </w:rPr>
        <w:t>“</w:t>
      </w:r>
      <w:r w:rsidR="008C0255" w:rsidRPr="008C0255">
        <w:rPr>
          <w:rFonts w:asciiTheme="minorHAnsi" w:hAnsiTheme="minorHAnsi"/>
          <w:noProof/>
          <w:sz w:val="24"/>
          <w:szCs w:val="24"/>
        </w:rPr>
        <w:t>.</w:t>
      </w:r>
      <w:r w:rsidR="000020B5">
        <w:rPr>
          <w:rFonts w:asciiTheme="minorHAnsi" w:hAnsiTheme="minorHAnsi"/>
          <w:noProof/>
          <w:sz w:val="24"/>
          <w:szCs w:val="24"/>
          <w:lang/>
        </w:rPr>
        <w:t xml:space="preserve">Ако би се ова норма доследно спровела, нико не би могао да обавља ни једну јавну функцију, јер сама чињеница да је неко издвојио значајно време за вршење јавног посла омета остваривање неких приватних интереса тог лица.  </w:t>
      </w:r>
    </w:p>
    <w:p w:rsidR="00BC5854" w:rsidRPr="00315271" w:rsidRDefault="00BC5854" w:rsidP="00E907C2">
      <w:pPr>
        <w:ind w:left="360"/>
        <w:jc w:val="both"/>
        <w:rPr>
          <w:rFonts w:asciiTheme="minorHAnsi" w:hAnsiTheme="minorHAnsi"/>
          <w:noProof/>
          <w:sz w:val="24"/>
          <w:szCs w:val="24"/>
          <w:lang/>
        </w:rPr>
      </w:pPr>
    </w:p>
    <w:p w:rsidR="00DE4EE6" w:rsidRPr="00315271" w:rsidRDefault="00BC5854" w:rsidP="00FC7A78">
      <w:pPr>
        <w:pStyle w:val="ListParagraph"/>
        <w:numPr>
          <w:ilvl w:val="1"/>
          <w:numId w:val="6"/>
        </w:numPr>
        <w:jc w:val="both"/>
        <w:rPr>
          <w:rFonts w:asciiTheme="minorHAnsi" w:hAnsiTheme="minorHAnsi"/>
          <w:noProof/>
          <w:sz w:val="24"/>
          <w:szCs w:val="24"/>
          <w:lang w:val="en-GB"/>
        </w:rPr>
      </w:pPr>
      <w:r w:rsidRPr="00315271">
        <w:rPr>
          <w:rFonts w:asciiTheme="minorHAnsi" w:hAnsiTheme="minorHAnsi"/>
          <w:b/>
          <w:noProof/>
          <w:sz w:val="24"/>
          <w:szCs w:val="24"/>
          <w:lang/>
        </w:rPr>
        <w:t xml:space="preserve">Начин оснивања и статус независних државних органа: </w:t>
      </w:r>
      <w:r w:rsidRPr="00315271">
        <w:rPr>
          <w:rFonts w:asciiTheme="minorHAnsi" w:hAnsiTheme="minorHAnsi"/>
          <w:noProof/>
          <w:sz w:val="24"/>
          <w:szCs w:val="24"/>
          <w:lang/>
        </w:rPr>
        <w:t xml:space="preserve">Оснивање и статус појединих независних државних органа је тренутно уређен Уставом, а неких није. </w:t>
      </w:r>
      <w:r w:rsidR="00B072BF" w:rsidRPr="00315271">
        <w:rPr>
          <w:rFonts w:asciiTheme="minorHAnsi" w:hAnsiTheme="minorHAnsi"/>
          <w:noProof/>
          <w:sz w:val="24"/>
          <w:szCs w:val="24"/>
          <w:lang/>
        </w:rPr>
        <w:t>То ове органе без оправданог разлога ставља у неједнак положај, а може створити проблеме и у погледу утврђивања њихових овлашћења кроз законе или отворити простор за политички мотивисано укидање контролних институција које нису по вољи законодавној и извршној власти. Због тога би требало Уставом утврдити начин оснивања и оснивања нових независних државних органа, као и положај оних који су већ основани.</w:t>
      </w:r>
    </w:p>
    <w:p w:rsidR="00DE4EE6" w:rsidRPr="00315271" w:rsidRDefault="00DE4EE6" w:rsidP="00BC5854">
      <w:pPr>
        <w:ind w:left="360"/>
        <w:jc w:val="both"/>
        <w:rPr>
          <w:rFonts w:asciiTheme="minorHAnsi" w:hAnsiTheme="minorHAnsi"/>
          <w:b/>
          <w:noProof/>
          <w:sz w:val="24"/>
          <w:szCs w:val="24"/>
          <w:lang w:val="en-GB"/>
        </w:rPr>
      </w:pPr>
    </w:p>
    <w:p w:rsidR="005A6694" w:rsidRPr="00315271" w:rsidRDefault="00DE4EE6"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Чвршће гаранције јавности рада</w:t>
      </w:r>
      <w:r w:rsidR="003D6108" w:rsidRPr="00315271">
        <w:rPr>
          <w:rFonts w:asciiTheme="minorHAnsi" w:hAnsiTheme="minorHAnsi"/>
          <w:b/>
          <w:noProof/>
          <w:sz w:val="24"/>
          <w:szCs w:val="24"/>
          <w:lang/>
        </w:rPr>
        <w:t xml:space="preserve"> државних органа</w:t>
      </w:r>
      <w:r w:rsidRPr="00315271">
        <w:rPr>
          <w:rFonts w:asciiTheme="minorHAnsi" w:hAnsiTheme="minorHAnsi"/>
          <w:b/>
          <w:noProof/>
          <w:sz w:val="24"/>
          <w:szCs w:val="24"/>
          <w:lang/>
        </w:rPr>
        <w:t xml:space="preserve">: </w:t>
      </w:r>
      <w:r w:rsidRPr="00315271">
        <w:rPr>
          <w:rFonts w:asciiTheme="minorHAnsi" w:hAnsiTheme="minorHAnsi"/>
          <w:noProof/>
          <w:sz w:val="24"/>
          <w:szCs w:val="24"/>
          <w:lang/>
        </w:rPr>
        <w:t xml:space="preserve">Актуелне одредбе Устава (тзв. „право на обавештеност“) на погрешан начин </w:t>
      </w:r>
      <w:r w:rsidR="000020B5">
        <w:rPr>
          <w:rFonts w:asciiTheme="minorHAnsi" w:hAnsiTheme="minorHAnsi"/>
          <w:noProof/>
          <w:sz w:val="24"/>
          <w:szCs w:val="24"/>
          <w:lang/>
        </w:rPr>
        <w:t xml:space="preserve">(као дужност медија) </w:t>
      </w:r>
      <w:r w:rsidRPr="00315271">
        <w:rPr>
          <w:rFonts w:asciiTheme="minorHAnsi" w:hAnsiTheme="minorHAnsi"/>
          <w:noProof/>
          <w:sz w:val="24"/>
          <w:szCs w:val="24"/>
          <w:lang/>
        </w:rPr>
        <w:t>и у недовољној мери</w:t>
      </w:r>
      <w:r w:rsidR="000020B5">
        <w:rPr>
          <w:rFonts w:asciiTheme="minorHAnsi" w:hAnsiTheme="minorHAnsi"/>
          <w:noProof/>
          <w:sz w:val="24"/>
          <w:szCs w:val="24"/>
          <w:lang/>
        </w:rPr>
        <w:t>,</w:t>
      </w:r>
      <w:r w:rsidRPr="00315271">
        <w:rPr>
          <w:rFonts w:asciiTheme="minorHAnsi" w:hAnsiTheme="minorHAnsi"/>
          <w:noProof/>
          <w:sz w:val="24"/>
          <w:szCs w:val="24"/>
          <w:lang/>
        </w:rPr>
        <w:t xml:space="preserve"> дефинишу оно што би требало да буде гаранција </w:t>
      </w:r>
      <w:r w:rsidR="000020B5">
        <w:rPr>
          <w:rFonts w:asciiTheme="minorHAnsi" w:hAnsiTheme="minorHAnsi"/>
          <w:noProof/>
          <w:sz w:val="24"/>
          <w:szCs w:val="24"/>
          <w:lang/>
        </w:rPr>
        <w:t xml:space="preserve">приступа информацијама од јавног значаја и шире, </w:t>
      </w:r>
      <w:r w:rsidRPr="00315271">
        <w:rPr>
          <w:rFonts w:asciiTheme="minorHAnsi" w:hAnsiTheme="minorHAnsi"/>
          <w:noProof/>
          <w:sz w:val="24"/>
          <w:szCs w:val="24"/>
          <w:lang/>
        </w:rPr>
        <w:t>јавности рада државних органа</w:t>
      </w:r>
      <w:r w:rsidR="000020B5">
        <w:rPr>
          <w:rFonts w:asciiTheme="minorHAnsi" w:hAnsiTheme="minorHAnsi"/>
          <w:noProof/>
          <w:sz w:val="24"/>
          <w:szCs w:val="24"/>
          <w:lang/>
        </w:rPr>
        <w:t xml:space="preserve"> (која је изричито постојала и у Уставу из 1990)</w:t>
      </w:r>
      <w:r w:rsidRPr="00315271">
        <w:rPr>
          <w:rFonts w:asciiTheme="minorHAnsi" w:hAnsiTheme="minorHAnsi"/>
          <w:noProof/>
          <w:sz w:val="24"/>
          <w:szCs w:val="24"/>
          <w:lang/>
        </w:rPr>
        <w:t xml:space="preserve">. </w:t>
      </w:r>
    </w:p>
    <w:p w:rsidR="00B83D84" w:rsidRPr="00315271" w:rsidRDefault="00B83D84" w:rsidP="00BC5854">
      <w:pPr>
        <w:ind w:left="360"/>
        <w:jc w:val="both"/>
        <w:rPr>
          <w:rFonts w:asciiTheme="minorHAnsi" w:hAnsiTheme="minorHAnsi"/>
          <w:noProof/>
          <w:sz w:val="24"/>
          <w:szCs w:val="24"/>
          <w:lang/>
        </w:rPr>
      </w:pPr>
    </w:p>
    <w:p w:rsidR="00B83D84" w:rsidRPr="00315271" w:rsidRDefault="00B83D84"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 xml:space="preserve">Гаранције за учешће грађана у законодавном поступку: </w:t>
      </w:r>
      <w:r w:rsidRPr="00315271">
        <w:rPr>
          <w:rFonts w:asciiTheme="minorHAnsi" w:hAnsiTheme="minorHAnsi"/>
          <w:noProof/>
          <w:sz w:val="24"/>
          <w:szCs w:val="24"/>
          <w:lang/>
        </w:rPr>
        <w:t xml:space="preserve">Устав гарантује грађанима право народне иницијативе за доношење закона. Међутим, вршење овог права је суштински онемогућено, како због неодговарајућих законских норми (сувише кратак рок за прикупљање </w:t>
      </w:r>
      <w:r w:rsidR="000020B5">
        <w:rPr>
          <w:rFonts w:asciiTheme="minorHAnsi" w:hAnsiTheme="minorHAnsi"/>
          <w:noProof/>
          <w:sz w:val="24"/>
          <w:szCs w:val="24"/>
          <w:lang/>
        </w:rPr>
        <w:t xml:space="preserve">великог броја </w:t>
      </w:r>
      <w:r w:rsidRPr="00315271">
        <w:rPr>
          <w:rFonts w:asciiTheme="minorHAnsi" w:hAnsiTheme="minorHAnsi"/>
          <w:noProof/>
          <w:sz w:val="24"/>
          <w:szCs w:val="24"/>
          <w:lang/>
        </w:rPr>
        <w:t xml:space="preserve">потписа), тако и због одсуства обавезе </w:t>
      </w:r>
      <w:r w:rsidR="00BA0578" w:rsidRPr="00315271">
        <w:rPr>
          <w:rFonts w:asciiTheme="minorHAnsi" w:hAnsiTheme="minorHAnsi"/>
          <w:noProof/>
          <w:sz w:val="24"/>
          <w:szCs w:val="24"/>
          <w:lang/>
        </w:rPr>
        <w:t>председника Народне скупштине да такву иницијативу икада уврсти у дневни ред.</w:t>
      </w:r>
    </w:p>
    <w:p w:rsidR="00DE4EE6" w:rsidRPr="00315271" w:rsidRDefault="00DE4EE6" w:rsidP="00BC5854">
      <w:pPr>
        <w:ind w:left="360"/>
        <w:jc w:val="both"/>
        <w:rPr>
          <w:rFonts w:asciiTheme="minorHAnsi" w:hAnsiTheme="minorHAnsi"/>
          <w:noProof/>
          <w:sz w:val="24"/>
          <w:szCs w:val="24"/>
          <w:lang/>
        </w:rPr>
      </w:pPr>
    </w:p>
    <w:p w:rsidR="00DE4EE6" w:rsidRPr="00315271" w:rsidRDefault="00DE4EE6"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Чвршће гаранције јединства правног поретка:</w:t>
      </w:r>
      <w:r w:rsidR="003D6108" w:rsidRPr="00315271">
        <w:rPr>
          <w:rFonts w:asciiTheme="minorHAnsi" w:hAnsiTheme="minorHAnsi"/>
          <w:noProof/>
          <w:sz w:val="24"/>
          <w:szCs w:val="24"/>
          <w:lang/>
        </w:rPr>
        <w:t xml:space="preserve">Актуелне одредбе Устава не уређују јасно ситуације када се једним законом нарушавају одредбе другог </w:t>
      </w:r>
      <w:r w:rsidR="003D6108" w:rsidRPr="00315271">
        <w:rPr>
          <w:rFonts w:asciiTheme="minorHAnsi" w:hAnsiTheme="minorHAnsi"/>
          <w:noProof/>
          <w:sz w:val="24"/>
          <w:szCs w:val="24"/>
          <w:lang/>
        </w:rPr>
        <w:lastRenderedPageBreak/>
        <w:t xml:space="preserve">(најчешће системског) закона, </w:t>
      </w:r>
      <w:r w:rsidR="000020B5">
        <w:rPr>
          <w:rFonts w:asciiTheme="minorHAnsi" w:hAnsiTheme="minorHAnsi"/>
          <w:noProof/>
          <w:sz w:val="24"/>
          <w:szCs w:val="24"/>
          <w:lang/>
        </w:rPr>
        <w:t>услед чега долази до озбиљних поремећаја у правном систему.</w:t>
      </w:r>
    </w:p>
    <w:p w:rsidR="003D6108" w:rsidRPr="00315271" w:rsidRDefault="003D6108" w:rsidP="00BC5854">
      <w:pPr>
        <w:ind w:left="360"/>
        <w:jc w:val="both"/>
        <w:rPr>
          <w:rFonts w:asciiTheme="minorHAnsi" w:hAnsiTheme="minorHAnsi"/>
          <w:noProof/>
          <w:sz w:val="24"/>
          <w:szCs w:val="24"/>
          <w:lang/>
        </w:rPr>
      </w:pPr>
    </w:p>
    <w:p w:rsidR="003D6108" w:rsidRDefault="003D6108" w:rsidP="00FC7A78">
      <w:pPr>
        <w:pStyle w:val="ListParagraph"/>
        <w:numPr>
          <w:ilvl w:val="1"/>
          <w:numId w:val="6"/>
        </w:numPr>
        <w:jc w:val="both"/>
        <w:rPr>
          <w:rFonts w:asciiTheme="minorHAnsi" w:hAnsiTheme="minorHAnsi"/>
          <w:noProof/>
          <w:sz w:val="24"/>
          <w:szCs w:val="24"/>
          <w:lang/>
        </w:rPr>
      </w:pPr>
      <w:r w:rsidRPr="00315271">
        <w:rPr>
          <w:rFonts w:asciiTheme="minorHAnsi" w:hAnsiTheme="minorHAnsi"/>
          <w:b/>
          <w:noProof/>
          <w:sz w:val="24"/>
          <w:szCs w:val="24"/>
          <w:lang/>
        </w:rPr>
        <w:t xml:space="preserve">Увођење ограничења при преузимању обавеза и закључивању споразума: </w:t>
      </w:r>
      <w:r w:rsidRPr="00315271">
        <w:rPr>
          <w:rFonts w:asciiTheme="minorHAnsi" w:hAnsiTheme="minorHAnsi"/>
          <w:noProof/>
          <w:sz w:val="24"/>
          <w:szCs w:val="24"/>
          <w:lang/>
        </w:rPr>
        <w:t xml:space="preserve">У законодавству Србије </w:t>
      </w:r>
      <w:r w:rsidR="002720AB" w:rsidRPr="00315271">
        <w:rPr>
          <w:rFonts w:asciiTheme="minorHAnsi" w:hAnsiTheme="minorHAnsi"/>
          <w:noProof/>
          <w:sz w:val="24"/>
          <w:szCs w:val="24"/>
          <w:lang/>
        </w:rPr>
        <w:t xml:space="preserve">тренутно </w:t>
      </w:r>
      <w:r w:rsidRPr="00315271">
        <w:rPr>
          <w:rFonts w:asciiTheme="minorHAnsi" w:hAnsiTheme="minorHAnsi"/>
          <w:noProof/>
          <w:sz w:val="24"/>
          <w:szCs w:val="24"/>
          <w:lang/>
        </w:rPr>
        <w:t xml:space="preserve">постоје ограничења </w:t>
      </w:r>
      <w:r w:rsidR="002720AB" w:rsidRPr="00315271">
        <w:rPr>
          <w:rFonts w:asciiTheme="minorHAnsi" w:hAnsiTheme="minorHAnsi"/>
          <w:noProof/>
          <w:sz w:val="24"/>
          <w:szCs w:val="24"/>
          <w:lang/>
        </w:rPr>
        <w:t>код располагања јавних средстава и преузимања обавеза</w:t>
      </w:r>
      <w:r w:rsidR="00C71772">
        <w:rPr>
          <w:rFonts w:asciiTheme="minorHAnsi" w:hAnsiTheme="minorHAnsi"/>
          <w:noProof/>
          <w:sz w:val="24"/>
          <w:szCs w:val="24"/>
          <w:lang/>
        </w:rPr>
        <w:t>, како у погледу висине преузетих обавеза, тако и у погледу поступка који мора да претходи закључивању уговора</w:t>
      </w:r>
      <w:r w:rsidR="002720AB" w:rsidRPr="00315271">
        <w:rPr>
          <w:rFonts w:asciiTheme="minorHAnsi" w:hAnsiTheme="minorHAnsi"/>
          <w:noProof/>
          <w:sz w:val="24"/>
          <w:szCs w:val="24"/>
          <w:lang/>
        </w:rPr>
        <w:t xml:space="preserve"> (нпр. ограничење висине јавног дуга у Закону о буџетском систему, правила о јавним набавкама</w:t>
      </w:r>
      <w:r w:rsidR="00C71772">
        <w:rPr>
          <w:rFonts w:asciiTheme="minorHAnsi" w:hAnsiTheme="minorHAnsi"/>
          <w:noProof/>
          <w:sz w:val="24"/>
          <w:szCs w:val="24"/>
          <w:lang/>
        </w:rPr>
        <w:t>, правила о јавно – приватном партнерству и концесијама</w:t>
      </w:r>
      <w:r w:rsidR="002720AB" w:rsidRPr="00315271">
        <w:rPr>
          <w:rFonts w:asciiTheme="minorHAnsi" w:hAnsiTheme="minorHAnsi"/>
          <w:noProof/>
          <w:sz w:val="24"/>
          <w:szCs w:val="24"/>
          <w:lang/>
        </w:rPr>
        <w:t xml:space="preserve">). Међутим, та ограничења се директно крше кроз појединачне законе (нпр. закони којима се одобрава задуживање и давање гаранција, међудржавни споразуми којима се омогућава </w:t>
      </w:r>
      <w:r w:rsidR="00C71772">
        <w:rPr>
          <w:rFonts w:asciiTheme="minorHAnsi" w:hAnsiTheme="minorHAnsi"/>
          <w:noProof/>
          <w:sz w:val="24"/>
          <w:szCs w:val="24"/>
          <w:lang/>
        </w:rPr>
        <w:t xml:space="preserve">уговарање </w:t>
      </w:r>
      <w:r w:rsidR="002720AB" w:rsidRPr="00315271">
        <w:rPr>
          <w:rFonts w:asciiTheme="minorHAnsi" w:hAnsiTheme="minorHAnsi"/>
          <w:noProof/>
          <w:sz w:val="24"/>
          <w:szCs w:val="24"/>
          <w:lang/>
        </w:rPr>
        <w:t>наб</w:t>
      </w:r>
      <w:r w:rsidR="00C71772">
        <w:rPr>
          <w:rFonts w:asciiTheme="minorHAnsi" w:hAnsiTheme="minorHAnsi"/>
          <w:noProof/>
          <w:sz w:val="24"/>
          <w:szCs w:val="24"/>
          <w:lang/>
        </w:rPr>
        <w:t>авки, продаје јавне имовине или формирање заједничког предузећа са унапред одређеном фирмом или партнером из унапред одређене државе)</w:t>
      </w:r>
      <w:r w:rsidR="002720AB" w:rsidRPr="00315271">
        <w:rPr>
          <w:rFonts w:asciiTheme="minorHAnsi" w:hAnsiTheme="minorHAnsi"/>
          <w:noProof/>
          <w:sz w:val="24"/>
          <w:szCs w:val="24"/>
          <w:lang/>
        </w:rPr>
        <w:t xml:space="preserve">. Одсуство уставног ограничења онемогућава </w:t>
      </w:r>
      <w:r w:rsidR="00C71772">
        <w:rPr>
          <w:rFonts w:asciiTheme="minorHAnsi" w:hAnsiTheme="minorHAnsi"/>
          <w:noProof/>
          <w:sz w:val="24"/>
          <w:szCs w:val="24"/>
          <w:lang/>
        </w:rPr>
        <w:t>да се успешно оспоре овакви акти,</w:t>
      </w:r>
      <w:r w:rsidR="002720AB" w:rsidRPr="00315271">
        <w:rPr>
          <w:rFonts w:asciiTheme="minorHAnsi" w:hAnsiTheme="minorHAnsi"/>
          <w:noProof/>
          <w:sz w:val="24"/>
          <w:szCs w:val="24"/>
          <w:lang/>
        </w:rPr>
        <w:t xml:space="preserve"> што може да доведе до преузимања несразмерних обавеза за будуће генерације или </w:t>
      </w:r>
      <w:r w:rsidR="00C71772">
        <w:rPr>
          <w:rFonts w:asciiTheme="minorHAnsi" w:hAnsiTheme="minorHAnsi"/>
          <w:noProof/>
          <w:sz w:val="24"/>
          <w:szCs w:val="24"/>
          <w:lang/>
        </w:rPr>
        <w:t xml:space="preserve">до </w:t>
      </w:r>
      <w:r w:rsidR="002720AB" w:rsidRPr="00315271">
        <w:rPr>
          <w:rFonts w:asciiTheme="minorHAnsi" w:hAnsiTheme="minorHAnsi"/>
          <w:noProof/>
          <w:sz w:val="24"/>
          <w:szCs w:val="24"/>
          <w:lang/>
        </w:rPr>
        <w:t xml:space="preserve">одрицања од вредне јавне имовине, </w:t>
      </w:r>
      <w:r w:rsidR="00C71772">
        <w:rPr>
          <w:rFonts w:asciiTheme="minorHAnsi" w:hAnsiTheme="minorHAnsi"/>
          <w:noProof/>
          <w:sz w:val="24"/>
          <w:szCs w:val="24"/>
          <w:lang/>
        </w:rPr>
        <w:t xml:space="preserve">а </w:t>
      </w:r>
      <w:r w:rsidR="002720AB" w:rsidRPr="00315271">
        <w:rPr>
          <w:rFonts w:asciiTheme="minorHAnsi" w:hAnsiTheme="minorHAnsi"/>
          <w:noProof/>
          <w:sz w:val="24"/>
          <w:szCs w:val="24"/>
          <w:lang/>
        </w:rPr>
        <w:t xml:space="preserve">зарад краткорочних користи.  </w:t>
      </w:r>
    </w:p>
    <w:p w:rsidR="00C71772" w:rsidRPr="00C71772" w:rsidRDefault="00C71772" w:rsidP="00C71772">
      <w:pPr>
        <w:pStyle w:val="ListParagraph"/>
        <w:rPr>
          <w:rFonts w:asciiTheme="minorHAnsi" w:hAnsiTheme="minorHAnsi"/>
          <w:noProof/>
          <w:sz w:val="24"/>
          <w:szCs w:val="24"/>
          <w:lang/>
        </w:rPr>
      </w:pPr>
    </w:p>
    <w:p w:rsidR="00C71772" w:rsidRPr="00C71772" w:rsidRDefault="00C71772" w:rsidP="00C71772">
      <w:pPr>
        <w:jc w:val="both"/>
        <w:rPr>
          <w:rFonts w:asciiTheme="minorHAnsi" w:hAnsiTheme="minorHAnsi"/>
          <w:noProof/>
          <w:sz w:val="24"/>
          <w:szCs w:val="24"/>
          <w:lang/>
        </w:rPr>
      </w:pPr>
    </w:p>
    <w:p w:rsidR="00B83D84" w:rsidRPr="00315271" w:rsidRDefault="00B83D84" w:rsidP="00BC5854">
      <w:pPr>
        <w:ind w:left="360"/>
        <w:jc w:val="both"/>
        <w:rPr>
          <w:rFonts w:asciiTheme="minorHAnsi" w:hAnsiTheme="minorHAnsi"/>
          <w:noProof/>
          <w:sz w:val="24"/>
          <w:szCs w:val="24"/>
          <w:lang/>
        </w:rPr>
      </w:pPr>
    </w:p>
    <w:p w:rsidR="00315271" w:rsidRPr="00315271" w:rsidRDefault="00315271" w:rsidP="00BC5854">
      <w:pPr>
        <w:ind w:left="360"/>
        <w:jc w:val="both"/>
        <w:rPr>
          <w:rFonts w:asciiTheme="minorHAnsi" w:hAnsiTheme="minorHAnsi"/>
          <w:noProof/>
          <w:sz w:val="24"/>
          <w:szCs w:val="24"/>
          <w:lang/>
        </w:rPr>
      </w:pPr>
      <w:r w:rsidRPr="00315271">
        <w:rPr>
          <w:rFonts w:asciiTheme="minorHAnsi" w:hAnsiTheme="minorHAnsi"/>
          <w:noProof/>
          <w:sz w:val="24"/>
          <w:szCs w:val="24"/>
          <w:lang/>
        </w:rPr>
        <w:t xml:space="preserve">Транспарентност – Србија </w:t>
      </w:r>
    </w:p>
    <w:p w:rsidR="00315271" w:rsidRPr="00315271" w:rsidRDefault="00315271" w:rsidP="00BC5854">
      <w:pPr>
        <w:ind w:left="360"/>
        <w:jc w:val="both"/>
        <w:rPr>
          <w:rFonts w:asciiTheme="minorHAnsi" w:hAnsiTheme="minorHAnsi"/>
          <w:noProof/>
          <w:sz w:val="24"/>
          <w:szCs w:val="24"/>
          <w:lang/>
        </w:rPr>
      </w:pPr>
    </w:p>
    <w:p w:rsidR="00315271" w:rsidRPr="00315271" w:rsidRDefault="00315271" w:rsidP="00BC5854">
      <w:pPr>
        <w:ind w:left="360"/>
        <w:jc w:val="both"/>
        <w:rPr>
          <w:rFonts w:asciiTheme="minorHAnsi" w:hAnsiTheme="minorHAnsi"/>
          <w:noProof/>
          <w:sz w:val="24"/>
          <w:szCs w:val="24"/>
          <w:lang/>
        </w:rPr>
      </w:pPr>
      <w:r w:rsidRPr="00315271">
        <w:rPr>
          <w:rFonts w:asciiTheme="minorHAnsi" w:hAnsiTheme="minorHAnsi"/>
          <w:noProof/>
          <w:sz w:val="24"/>
          <w:szCs w:val="24"/>
          <w:lang/>
        </w:rPr>
        <w:t xml:space="preserve">8. марта 2016. </w:t>
      </w:r>
    </w:p>
    <w:sectPr w:rsidR="00315271" w:rsidRPr="00315271" w:rsidSect="000020B5">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EA7" w:rsidRDefault="001B7EA7">
      <w:r>
        <w:separator/>
      </w:r>
    </w:p>
  </w:endnote>
  <w:endnote w:type="continuationSeparator" w:id="1">
    <w:p w:rsidR="001B7EA7" w:rsidRDefault="001B7E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B5" w:rsidRPr="005A4E20" w:rsidRDefault="000020B5" w:rsidP="000020B5">
    <w:pPr>
      <w:pStyle w:val="Footer"/>
      <w:pBdr>
        <w:bottom w:val="single" w:sz="12" w:space="1" w:color="auto"/>
      </w:pBdr>
      <w:rPr>
        <w:rFonts w:ascii="Arial" w:hAnsi="Arial" w:cs="Arial"/>
        <w:lang w:val="sr-Latn-CS"/>
      </w:rPr>
    </w:pPr>
  </w:p>
  <w:p w:rsidR="000020B5" w:rsidRPr="005A4E20" w:rsidRDefault="000020B5" w:rsidP="000020B5">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SRBIJAje ovlašćeni zastupnik organizacije</w:t>
    </w:r>
  </w:p>
  <w:p w:rsidR="000020B5" w:rsidRPr="005A4E20" w:rsidRDefault="000020B5" w:rsidP="000020B5">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0020B5" w:rsidRDefault="00655614" w:rsidP="000020B5">
    <w:pPr>
      <w:pStyle w:val="Footer"/>
      <w:tabs>
        <w:tab w:val="left" w:pos="2130"/>
      </w:tabs>
      <w:jc w:val="center"/>
      <w:rPr>
        <w:rFonts w:ascii="Tahoma" w:hAnsi="Tahoma" w:cs="Tahoma"/>
        <w:sz w:val="18"/>
        <w:szCs w:val="18"/>
        <w:lang w:val="sr-Latn-CS"/>
      </w:rPr>
    </w:pPr>
    <w:hyperlink r:id="rId1" w:history="1">
      <w:r w:rsidR="000020B5" w:rsidRPr="00A5636A">
        <w:rPr>
          <w:rStyle w:val="Hyperlink"/>
          <w:rFonts w:ascii="Tahoma" w:hAnsi="Tahoma" w:cs="Tahoma"/>
          <w:sz w:val="18"/>
          <w:szCs w:val="18"/>
          <w:lang w:val="sr-Latn-CS"/>
        </w:rPr>
        <w:t>www.transparentnost.org.rs</w:t>
      </w:r>
    </w:hyperlink>
  </w:p>
  <w:p w:rsidR="000020B5" w:rsidRPr="005A4E20" w:rsidRDefault="000020B5" w:rsidP="000020B5">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EA7" w:rsidRDefault="001B7EA7">
      <w:r>
        <w:separator/>
      </w:r>
    </w:p>
  </w:footnote>
  <w:footnote w:type="continuationSeparator" w:id="1">
    <w:p w:rsidR="001B7EA7" w:rsidRDefault="001B7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B5" w:rsidRDefault="00655614" w:rsidP="000020B5">
    <w:pPr>
      <w:pStyle w:val="Header"/>
      <w:ind w:left="1440"/>
      <w:rPr>
        <w:rFonts w:ascii="Arial" w:hAnsi="Arial" w:cs="Arial"/>
        <w:b/>
        <w:iCs/>
        <w:caps/>
        <w:lang w:val="sr-Latn-CS"/>
      </w:rPr>
    </w:pPr>
    <w:sdt>
      <w:sdtPr>
        <w:rPr>
          <w:rFonts w:ascii="Arial" w:hAnsi="Arial" w:cs="Arial"/>
          <w:b/>
          <w:iCs/>
          <w:caps/>
          <w:lang w:val="sr-Latn-CS"/>
        </w:rPr>
        <w:id w:val="1732342204"/>
        <w:docPartObj>
          <w:docPartGallery w:val="Page Numbers (Margins)"/>
          <w:docPartUnique/>
        </w:docPartObj>
      </w:sdtPr>
      <w:sdtContent>
        <w:r w:rsidRPr="00655614">
          <w:rPr>
            <w:rFonts w:ascii="Arial" w:hAnsi="Arial" w:cs="Arial"/>
            <w:b/>
            <w:iCs/>
            <w:caps/>
            <w:noProof/>
            <w:lang/>
          </w:rPr>
          <w:pict>
            <v:rect id="Pravougaonik 9" o:spid="_x0000_s4098" style="position:absolute;left:0;text-align:left;margin-left:0;margin-top:0;width:60pt;height:70.5pt;z-index:251662336;visibility:visible;mso-position-horizontal:center;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" o:allowincell="f" stroked="f">
              <v:textbox>
                <w:txbxContent>
                  <w:sdt>
                    <w:sdtPr>
                      <w:rPr>
                        <w:rFonts w:asciiTheme="majorHAnsi" w:eastAsiaTheme="majorEastAsia" w:hAnsiTheme="majorHAnsi" w:cstheme="majorBidi"/>
                        <w:sz w:val="48"/>
                        <w:szCs w:val="48"/>
                      </w:rPr>
                      <w:id w:val="-1131474261"/>
                    </w:sdtPr>
                    <w:sdtContent>
                      <w:p w:rsidR="000020B5" w:rsidRDefault="00655614">
                        <w:pPr>
                          <w:jc w:val="center"/>
                          <w:rPr>
                            <w:rFonts w:asciiTheme="majorHAnsi" w:eastAsiaTheme="majorEastAsia" w:hAnsiTheme="majorHAnsi" w:cstheme="majorBidi"/>
                            <w:sz w:val="72"/>
                            <w:szCs w:val="72"/>
                          </w:rPr>
                        </w:pPr>
                        <w:r w:rsidRPr="00655614">
                          <w:rPr>
                            <w:rFonts w:asciiTheme="minorHAnsi" w:eastAsiaTheme="minorEastAsia" w:hAnsiTheme="minorHAnsi" w:cstheme="minorBidi"/>
                            <w:sz w:val="22"/>
                            <w:szCs w:val="22"/>
                          </w:rPr>
                          <w:fldChar w:fldCharType="begin"/>
                        </w:r>
                        <w:r w:rsidR="000020B5">
                          <w:instrText>PAGE  \* MERGEFORMAT</w:instrText>
                        </w:r>
                        <w:r w:rsidRPr="00655614">
                          <w:rPr>
                            <w:rFonts w:asciiTheme="minorHAnsi" w:eastAsiaTheme="minorEastAsia" w:hAnsiTheme="minorHAnsi" w:cstheme="minorBidi"/>
                            <w:sz w:val="22"/>
                            <w:szCs w:val="22"/>
                          </w:rPr>
                          <w:fldChar w:fldCharType="separate"/>
                        </w:r>
                        <w:r w:rsidR="00C35A30" w:rsidRPr="00C35A30">
                          <w:rPr>
                            <w:rFonts w:asciiTheme="majorHAnsi" w:eastAsiaTheme="majorEastAsia" w:hAnsiTheme="majorHAnsi" w:cstheme="majorBidi"/>
                            <w:noProof/>
                            <w:sz w:val="48"/>
                            <w:szCs w:val="48"/>
                            <w:lang w:val="sr-Latn-CS"/>
                          </w:rPr>
                          <w:t>3</w:t>
                        </w:r>
                        <w:r>
                          <w:rPr>
                            <w:rFonts w:asciiTheme="majorHAnsi" w:eastAsiaTheme="majorEastAsia" w:hAnsiTheme="majorHAnsi" w:cstheme="majorBidi"/>
                            <w:sz w:val="48"/>
                            <w:szCs w:val="48"/>
                          </w:rPr>
                          <w:fldChar w:fldCharType="end"/>
                        </w:r>
                      </w:p>
                    </w:sdtContent>
                  </w:sdt>
                </w:txbxContent>
              </v:textbox>
              <w10:wrap anchorx="margin" anchory="page"/>
            </v:rect>
          </w:pict>
        </w:r>
      </w:sdtContent>
    </w:sdt>
    <w:r w:rsidRPr="00655614">
      <w:rPr>
        <w:rFonts w:ascii="Arial" w:hAnsi="Arial" w:cs="Arial"/>
        <w:b/>
        <w:i/>
        <w:caps/>
        <w:noProof/>
        <w:sz w:val="28"/>
        <w:szCs w:val="28"/>
        <w:lang/>
      </w:rPr>
      <w:pict>
        <v:shapetype id="_x0000_t202" coordsize="21600,21600" o:spt="202" path="m,l,21600r21600,l21600,xe">
          <v:stroke joinstyle="miter"/>
          <v:path gradientshapeok="t" o:connecttype="rect"/>
        </v:shapetype>
        <v:shape id="Okvir za tekst 2" o:spid="_x0000_s4097" type="#_x0000_t202" style="position:absolute;left:0;text-align:left;margin-left:207pt;margin-top:.6pt;width:225pt;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" filled="f" strokecolor="white" strokeweight="0">
          <v:textbox>
            <w:txbxContent>
              <w:p w:rsidR="000020B5" w:rsidRPr="005A4E20" w:rsidRDefault="000020B5" w:rsidP="000020B5">
                <w:pPr>
                  <w:ind w:left="1440"/>
                  <w:rPr>
                    <w:rFonts w:ascii="Tahoma" w:hAnsi="Tahoma" w:cs="Tahoma"/>
                    <w:sz w:val="16"/>
                    <w:szCs w:val="16"/>
                    <w:lang w:val="sr-Latn-CS"/>
                  </w:rPr>
                </w:pPr>
                <w:r w:rsidRPr="005A4E20">
                  <w:rPr>
                    <w:rFonts w:ascii="Tahoma" w:hAnsi="Tahoma" w:cs="Tahoma"/>
                    <w:sz w:val="16"/>
                    <w:szCs w:val="16"/>
                    <w:lang w:val="sr-Latn-CS"/>
                  </w:rPr>
                  <w:t>Adres</w:t>
                </w:r>
                <w:r>
                  <w:rPr>
                    <w:rFonts w:ascii="Tahoma" w:hAnsi="Tahoma" w:cs="Tahoma"/>
                    <w:sz w:val="16"/>
                    <w:szCs w:val="16"/>
                    <w:lang w:val="sr-Latn-CS"/>
                  </w:rPr>
                  <w:t>a:Palmotićeva 27/II</w:t>
                </w:r>
              </w:p>
              <w:p w:rsidR="000020B5" w:rsidRPr="005A4E20" w:rsidRDefault="000020B5" w:rsidP="000020B5">
                <w:pPr>
                  <w:rPr>
                    <w:rFonts w:ascii="Tahoma" w:hAnsi="Tahoma" w:cs="Tahoma"/>
                    <w:sz w:val="16"/>
                    <w:szCs w:val="16"/>
                    <w:lang w:val="sr-Latn-CS"/>
                  </w:rPr>
                </w:pP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0020B5" w:rsidRPr="005A4E20" w:rsidRDefault="000020B5" w:rsidP="000020B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0020B5" w:rsidRPr="005A4E20" w:rsidRDefault="000020B5" w:rsidP="000020B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0020B5" w:rsidRPr="005A4E20" w:rsidRDefault="000020B5" w:rsidP="000020B5">
                <w:pPr>
                  <w:ind w:left="1440"/>
                  <w:jc w:val="center"/>
                  <w:rPr>
                    <w:rFonts w:ascii="Tahoma" w:hAnsi="Tahoma" w:cs="Tahoma"/>
                    <w:sz w:val="16"/>
                    <w:szCs w:val="16"/>
                    <w:lang w:val="sr-Latn-CS"/>
                  </w:rPr>
                </w:pPr>
                <w:r w:rsidRPr="005A4E20">
                  <w:rPr>
                    <w:rFonts w:ascii="Tahoma" w:hAnsi="Tahoma" w:cs="Tahoma"/>
                    <w:sz w:val="16"/>
                    <w:szCs w:val="16"/>
                    <w:lang w:val="sr-Latn-CS"/>
                  </w:rPr>
                  <w:t>e-mail:</w:t>
                </w:r>
                <w:hyperlink r:id="rId1" w:history="1">
                  <w:r w:rsidRPr="00CB4DC9">
                    <w:rPr>
                      <w:rStyle w:val="Hyperlink"/>
                      <w:rFonts w:ascii="Tahoma" w:hAnsi="Tahoma" w:cs="Tahoma"/>
                      <w:sz w:val="16"/>
                      <w:szCs w:val="16"/>
                      <w:lang w:val="sr-Latn-CS"/>
                    </w:rPr>
                    <w:t>ts@transparentnost.org.rs</w:t>
                  </w:r>
                </w:hyperlink>
              </w:p>
            </w:txbxContent>
          </v:textbox>
        </v:shape>
      </w:pict>
    </w:r>
    <w:r w:rsidR="000020B5">
      <w:rPr>
        <w:rFonts w:ascii="Arial" w:hAnsi="Arial" w:cs="Arial"/>
        <w:b/>
        <w:caps/>
        <w:noProof/>
        <w:sz w:val="28"/>
        <w:szCs w:val="28"/>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800100" cy="777240"/>
          <wp:effectExtent l="0" t="0" r="0" b="3810"/>
          <wp:wrapTopAndBottom/>
          <wp:docPr id="1" name="Slika 1"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 b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77240"/>
                  </a:xfrm>
                  <a:prstGeom prst="rect">
                    <a:avLst/>
                  </a:prstGeom>
                  <a:noFill/>
                  <a:ln>
                    <a:noFill/>
                  </a:ln>
                </pic:spPr>
              </pic:pic>
            </a:graphicData>
          </a:graphic>
        </wp:anchor>
      </w:drawing>
    </w:r>
  </w:p>
  <w:p w:rsidR="000020B5" w:rsidRPr="00327589" w:rsidRDefault="000020B5" w:rsidP="000020B5">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0020B5" w:rsidRPr="00327589" w:rsidRDefault="000020B5" w:rsidP="000020B5">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0020B5" w:rsidRPr="00327589" w:rsidRDefault="000020B5" w:rsidP="000020B5">
    <w:pPr>
      <w:rPr>
        <w:b/>
      </w:rPr>
    </w:pPr>
  </w:p>
  <w:p w:rsidR="000020B5" w:rsidRDefault="000020B5" w:rsidP="000020B5">
    <w:pPr>
      <w:pStyle w:val="Header"/>
    </w:pPr>
  </w:p>
  <w:p w:rsidR="000020B5" w:rsidRPr="005A4E20" w:rsidRDefault="000020B5" w:rsidP="00002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4C9"/>
    <w:multiLevelType w:val="hybridMultilevel"/>
    <w:tmpl w:val="6E3EBC88"/>
    <w:lvl w:ilvl="0" w:tplc="57141F2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BFF2AB3"/>
    <w:multiLevelType w:val="hybridMultilevel"/>
    <w:tmpl w:val="ADE6F8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E06E3"/>
    <w:multiLevelType w:val="hybridMultilevel"/>
    <w:tmpl w:val="CA1E9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285D220A"/>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731393"/>
    <w:multiLevelType w:val="multilevel"/>
    <w:tmpl w:val="3EB4D970"/>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
    <w:nsid w:val="558770DE"/>
    <w:multiLevelType w:val="hybridMultilevel"/>
    <w:tmpl w:val="4240F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2123FE"/>
    <w:multiLevelType w:val="multilevel"/>
    <w:tmpl w:val="14A8E31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B3120"/>
    <w:rsid w:val="000020B5"/>
    <w:rsid w:val="000164CF"/>
    <w:rsid w:val="000A33C2"/>
    <w:rsid w:val="000E49E0"/>
    <w:rsid w:val="00114889"/>
    <w:rsid w:val="00122C4B"/>
    <w:rsid w:val="00151296"/>
    <w:rsid w:val="00172ACE"/>
    <w:rsid w:val="001A3AF4"/>
    <w:rsid w:val="001B533A"/>
    <w:rsid w:val="001B7EA7"/>
    <w:rsid w:val="001D4B1C"/>
    <w:rsid w:val="001E387B"/>
    <w:rsid w:val="00221434"/>
    <w:rsid w:val="00222CAE"/>
    <w:rsid w:val="00252285"/>
    <w:rsid w:val="00265989"/>
    <w:rsid w:val="002720AB"/>
    <w:rsid w:val="002F5E26"/>
    <w:rsid w:val="0030290C"/>
    <w:rsid w:val="00310DD0"/>
    <w:rsid w:val="00315271"/>
    <w:rsid w:val="0034642F"/>
    <w:rsid w:val="00357972"/>
    <w:rsid w:val="003808BB"/>
    <w:rsid w:val="003B0409"/>
    <w:rsid w:val="003D6108"/>
    <w:rsid w:val="003E3A26"/>
    <w:rsid w:val="00477AD1"/>
    <w:rsid w:val="004E096D"/>
    <w:rsid w:val="004F709F"/>
    <w:rsid w:val="00510741"/>
    <w:rsid w:val="00572D22"/>
    <w:rsid w:val="005A6694"/>
    <w:rsid w:val="00624F3C"/>
    <w:rsid w:val="00633434"/>
    <w:rsid w:val="006404AD"/>
    <w:rsid w:val="00655614"/>
    <w:rsid w:val="0067689D"/>
    <w:rsid w:val="006818CA"/>
    <w:rsid w:val="00785A48"/>
    <w:rsid w:val="007A24C2"/>
    <w:rsid w:val="007A6F0A"/>
    <w:rsid w:val="007B4528"/>
    <w:rsid w:val="008251F1"/>
    <w:rsid w:val="00860CA3"/>
    <w:rsid w:val="008A4248"/>
    <w:rsid w:val="008C0255"/>
    <w:rsid w:val="008F17CC"/>
    <w:rsid w:val="00915BCA"/>
    <w:rsid w:val="00923B01"/>
    <w:rsid w:val="00931928"/>
    <w:rsid w:val="00973964"/>
    <w:rsid w:val="009A3BAC"/>
    <w:rsid w:val="009D6F13"/>
    <w:rsid w:val="009E63BE"/>
    <w:rsid w:val="009F101B"/>
    <w:rsid w:val="00A3534C"/>
    <w:rsid w:val="00A7036F"/>
    <w:rsid w:val="00A70B36"/>
    <w:rsid w:val="00AA0377"/>
    <w:rsid w:val="00AA7F43"/>
    <w:rsid w:val="00AE659B"/>
    <w:rsid w:val="00AF53E3"/>
    <w:rsid w:val="00AF7992"/>
    <w:rsid w:val="00B072BF"/>
    <w:rsid w:val="00B469EA"/>
    <w:rsid w:val="00B55A74"/>
    <w:rsid w:val="00B567D8"/>
    <w:rsid w:val="00B83D84"/>
    <w:rsid w:val="00BA0578"/>
    <w:rsid w:val="00BB4E62"/>
    <w:rsid w:val="00BC5854"/>
    <w:rsid w:val="00BD4576"/>
    <w:rsid w:val="00C35A30"/>
    <w:rsid w:val="00C50395"/>
    <w:rsid w:val="00C57830"/>
    <w:rsid w:val="00C71772"/>
    <w:rsid w:val="00C87ED3"/>
    <w:rsid w:val="00CE29AD"/>
    <w:rsid w:val="00D24A89"/>
    <w:rsid w:val="00D42EAF"/>
    <w:rsid w:val="00D75E56"/>
    <w:rsid w:val="00D91475"/>
    <w:rsid w:val="00DE381D"/>
    <w:rsid w:val="00DE4EE6"/>
    <w:rsid w:val="00DE68D4"/>
    <w:rsid w:val="00E205CC"/>
    <w:rsid w:val="00E26102"/>
    <w:rsid w:val="00E54FAB"/>
    <w:rsid w:val="00E65674"/>
    <w:rsid w:val="00E81FD9"/>
    <w:rsid w:val="00E907C2"/>
    <w:rsid w:val="00EB4646"/>
    <w:rsid w:val="00EC098A"/>
    <w:rsid w:val="00FA2099"/>
    <w:rsid w:val="00FA3C92"/>
    <w:rsid w:val="00FA5912"/>
    <w:rsid w:val="00FB3120"/>
    <w:rsid w:val="00FC7A78"/>
    <w:rsid w:val="00FF2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2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120"/>
    <w:pPr>
      <w:tabs>
        <w:tab w:val="center" w:pos="4320"/>
        <w:tab w:val="right" w:pos="8640"/>
      </w:tabs>
    </w:pPr>
  </w:style>
  <w:style w:type="character" w:customStyle="1" w:styleId="HeaderChar">
    <w:name w:val="Header Char"/>
    <w:basedOn w:val="DefaultParagraphFont"/>
    <w:link w:val="Header"/>
    <w:rsid w:val="00FB3120"/>
    <w:rPr>
      <w:rFonts w:ascii="Times New Roman" w:eastAsia="Times New Roman" w:hAnsi="Times New Roman" w:cs="Times New Roman"/>
      <w:sz w:val="20"/>
      <w:szCs w:val="20"/>
      <w:lang w:eastAsia="ar-SA"/>
    </w:rPr>
  </w:style>
  <w:style w:type="paragraph" w:styleId="Footer">
    <w:name w:val="footer"/>
    <w:basedOn w:val="Normal"/>
    <w:link w:val="FooterChar"/>
    <w:rsid w:val="00FB3120"/>
    <w:pPr>
      <w:tabs>
        <w:tab w:val="center" w:pos="4320"/>
        <w:tab w:val="right" w:pos="8640"/>
      </w:tabs>
    </w:pPr>
  </w:style>
  <w:style w:type="character" w:customStyle="1" w:styleId="FooterChar">
    <w:name w:val="Footer Char"/>
    <w:basedOn w:val="DefaultParagraphFont"/>
    <w:link w:val="Footer"/>
    <w:rsid w:val="00FB3120"/>
    <w:rPr>
      <w:rFonts w:ascii="Times New Roman" w:eastAsia="Times New Roman" w:hAnsi="Times New Roman" w:cs="Times New Roman"/>
      <w:sz w:val="20"/>
      <w:szCs w:val="20"/>
      <w:lang w:eastAsia="ar-SA"/>
    </w:rPr>
  </w:style>
  <w:style w:type="character" w:styleId="Hyperlink">
    <w:name w:val="Hyperlink"/>
    <w:rsid w:val="00FB3120"/>
    <w:rPr>
      <w:color w:val="0000FF"/>
      <w:u w:val="single"/>
    </w:rPr>
  </w:style>
  <w:style w:type="paragraph" w:styleId="ListParagraph">
    <w:name w:val="List Paragraph"/>
    <w:basedOn w:val="Normal"/>
    <w:uiPriority w:val="34"/>
    <w:qFormat/>
    <w:rsid w:val="00EC098A"/>
    <w:pPr>
      <w:ind w:left="720"/>
      <w:contextualSpacing/>
    </w:pPr>
  </w:style>
  <w:style w:type="paragraph" w:styleId="BalloonText">
    <w:name w:val="Balloon Text"/>
    <w:basedOn w:val="Normal"/>
    <w:link w:val="BalloonTextChar"/>
    <w:uiPriority w:val="99"/>
    <w:semiHidden/>
    <w:unhideWhenUsed/>
    <w:rsid w:val="00E81FD9"/>
    <w:rPr>
      <w:rFonts w:ascii="Tahoma" w:hAnsi="Tahoma" w:cs="Tahoma"/>
      <w:sz w:val="16"/>
      <w:szCs w:val="16"/>
    </w:rPr>
  </w:style>
  <w:style w:type="character" w:customStyle="1" w:styleId="BalloonTextChar">
    <w:name w:val="Balloon Text Char"/>
    <w:basedOn w:val="DefaultParagraphFont"/>
    <w:link w:val="BalloonText"/>
    <w:uiPriority w:val="99"/>
    <w:semiHidden/>
    <w:rsid w:val="00E81FD9"/>
    <w:rPr>
      <w:rFonts w:ascii="Tahoma" w:eastAsia="Times New Roman" w:hAnsi="Tahoma" w:cs="Tahoma"/>
      <w:sz w:val="16"/>
      <w:szCs w:val="16"/>
      <w:lang w:eastAsia="ar-SA"/>
    </w:rPr>
  </w:style>
  <w:style w:type="paragraph" w:styleId="FootnoteText">
    <w:name w:val="footnote text"/>
    <w:basedOn w:val="Normal"/>
    <w:link w:val="FootnoteTextChar"/>
    <w:uiPriority w:val="99"/>
    <w:semiHidden/>
    <w:unhideWhenUsed/>
    <w:rsid w:val="00973964"/>
  </w:style>
  <w:style w:type="character" w:customStyle="1" w:styleId="FootnoteTextChar">
    <w:name w:val="Footnote Text Char"/>
    <w:basedOn w:val="DefaultParagraphFont"/>
    <w:link w:val="FootnoteText"/>
    <w:uiPriority w:val="99"/>
    <w:semiHidden/>
    <w:rsid w:val="00973964"/>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semiHidden/>
    <w:unhideWhenUsed/>
    <w:rsid w:val="00973964"/>
    <w:rPr>
      <w:vertAlign w:val="superscript"/>
    </w:rPr>
  </w:style>
  <w:style w:type="character" w:styleId="CommentReference">
    <w:name w:val="annotation reference"/>
    <w:basedOn w:val="DefaultParagraphFont"/>
    <w:uiPriority w:val="99"/>
    <w:semiHidden/>
    <w:unhideWhenUsed/>
    <w:rsid w:val="00510741"/>
    <w:rPr>
      <w:sz w:val="16"/>
      <w:szCs w:val="16"/>
    </w:rPr>
  </w:style>
  <w:style w:type="paragraph" w:styleId="CommentText">
    <w:name w:val="annotation text"/>
    <w:basedOn w:val="Normal"/>
    <w:link w:val="CommentTextChar"/>
    <w:uiPriority w:val="99"/>
    <w:semiHidden/>
    <w:unhideWhenUsed/>
    <w:rsid w:val="00510741"/>
  </w:style>
  <w:style w:type="character" w:customStyle="1" w:styleId="CommentTextChar">
    <w:name w:val="Comment Text Char"/>
    <w:basedOn w:val="DefaultParagraphFont"/>
    <w:link w:val="CommentText"/>
    <w:uiPriority w:val="99"/>
    <w:semiHidden/>
    <w:rsid w:val="00510741"/>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10741"/>
    <w:rPr>
      <w:b/>
      <w:bCs/>
    </w:rPr>
  </w:style>
  <w:style w:type="character" w:customStyle="1" w:styleId="CommentSubjectChar">
    <w:name w:val="Comment Subject Char"/>
    <w:basedOn w:val="CommentTextChar"/>
    <w:link w:val="CommentSubject"/>
    <w:uiPriority w:val="99"/>
    <w:semiHidden/>
    <w:rsid w:val="00510741"/>
    <w:rPr>
      <w:rFonts w:ascii="Times New Roman" w:eastAsia="Times New Roman" w:hAnsi="Times New Roman" w:cs="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120"/>
    <w:pPr>
      <w:suppressAutoHyphens/>
      <w:spacing w:after="0" w:line="240" w:lineRule="auto"/>
    </w:pPr>
    <w:rPr>
      <w:rFonts w:ascii="Times New Roman" w:eastAsia="Times New Roman" w:hAnsi="Times New Roman" w:cs="Times New Roman"/>
      <w:sz w:val="20"/>
      <w:szCs w:val="20"/>
      <w:lang w:val="sr-Latn-R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3120"/>
    <w:pPr>
      <w:tabs>
        <w:tab w:val="center" w:pos="4320"/>
        <w:tab w:val="right" w:pos="8640"/>
      </w:tabs>
    </w:pPr>
  </w:style>
  <w:style w:type="character" w:customStyle="1" w:styleId="HeaderChar">
    <w:name w:val="Header Char"/>
    <w:basedOn w:val="DefaultParagraphFont"/>
    <w:link w:val="Header"/>
    <w:rsid w:val="00FB3120"/>
    <w:rPr>
      <w:rFonts w:ascii="Times New Roman" w:eastAsia="Times New Roman" w:hAnsi="Times New Roman" w:cs="Times New Roman"/>
      <w:sz w:val="20"/>
      <w:szCs w:val="20"/>
      <w:lang w:val="sr-Latn-RS" w:eastAsia="ar-SA"/>
    </w:rPr>
  </w:style>
  <w:style w:type="paragraph" w:styleId="Footer">
    <w:name w:val="footer"/>
    <w:basedOn w:val="Normal"/>
    <w:link w:val="FooterChar"/>
    <w:rsid w:val="00FB3120"/>
    <w:pPr>
      <w:tabs>
        <w:tab w:val="center" w:pos="4320"/>
        <w:tab w:val="right" w:pos="8640"/>
      </w:tabs>
    </w:pPr>
  </w:style>
  <w:style w:type="character" w:customStyle="1" w:styleId="FooterChar">
    <w:name w:val="Footer Char"/>
    <w:basedOn w:val="DefaultParagraphFont"/>
    <w:link w:val="Footer"/>
    <w:rsid w:val="00FB3120"/>
    <w:rPr>
      <w:rFonts w:ascii="Times New Roman" w:eastAsia="Times New Roman" w:hAnsi="Times New Roman" w:cs="Times New Roman"/>
      <w:sz w:val="20"/>
      <w:szCs w:val="20"/>
      <w:lang w:val="sr-Latn-RS" w:eastAsia="ar-SA"/>
    </w:rPr>
  </w:style>
  <w:style w:type="character" w:styleId="Hyperlink">
    <w:name w:val="Hyperlink"/>
    <w:rsid w:val="00FB3120"/>
    <w:rPr>
      <w:color w:val="0000FF"/>
      <w:u w:val="single"/>
    </w:rPr>
  </w:style>
  <w:style w:type="paragraph" w:styleId="ListParagraph">
    <w:name w:val="List Paragraph"/>
    <w:basedOn w:val="Normal"/>
    <w:uiPriority w:val="34"/>
    <w:qFormat/>
    <w:rsid w:val="00EC098A"/>
    <w:pPr>
      <w:ind w:left="720"/>
      <w:contextualSpacing/>
    </w:pPr>
  </w:style>
  <w:style w:type="paragraph" w:styleId="BalloonText">
    <w:name w:val="Balloon Text"/>
    <w:basedOn w:val="Normal"/>
    <w:link w:val="BalloonTextChar"/>
    <w:uiPriority w:val="99"/>
    <w:semiHidden/>
    <w:unhideWhenUsed/>
    <w:rsid w:val="00E81FD9"/>
    <w:rPr>
      <w:rFonts w:ascii="Tahoma" w:hAnsi="Tahoma" w:cs="Tahoma"/>
      <w:sz w:val="16"/>
      <w:szCs w:val="16"/>
    </w:rPr>
  </w:style>
  <w:style w:type="character" w:customStyle="1" w:styleId="BalloonTextChar">
    <w:name w:val="Balloon Text Char"/>
    <w:basedOn w:val="DefaultParagraphFont"/>
    <w:link w:val="BalloonText"/>
    <w:uiPriority w:val="99"/>
    <w:semiHidden/>
    <w:rsid w:val="00E81FD9"/>
    <w:rPr>
      <w:rFonts w:ascii="Tahoma" w:eastAsia="Times New Roman" w:hAnsi="Tahoma" w:cs="Tahoma"/>
      <w:sz w:val="16"/>
      <w:szCs w:val="16"/>
      <w:lang w:val="sr-Latn-RS" w:eastAsia="ar-SA"/>
    </w:rPr>
  </w:style>
  <w:style w:type="paragraph" w:styleId="FootnoteText">
    <w:name w:val="footnote text"/>
    <w:basedOn w:val="Normal"/>
    <w:link w:val="FootnoteTextChar"/>
    <w:uiPriority w:val="99"/>
    <w:semiHidden/>
    <w:unhideWhenUsed/>
    <w:rsid w:val="00973964"/>
  </w:style>
  <w:style w:type="character" w:customStyle="1" w:styleId="FootnoteTextChar">
    <w:name w:val="Footnote Text Char"/>
    <w:basedOn w:val="DefaultParagraphFont"/>
    <w:link w:val="FootnoteText"/>
    <w:uiPriority w:val="99"/>
    <w:semiHidden/>
    <w:rsid w:val="00973964"/>
    <w:rPr>
      <w:rFonts w:ascii="Times New Roman" w:eastAsia="Times New Roman" w:hAnsi="Times New Roman" w:cs="Times New Roman"/>
      <w:sz w:val="20"/>
      <w:szCs w:val="20"/>
      <w:lang w:val="sr-Latn-RS" w:eastAsia="ar-SA"/>
    </w:rPr>
  </w:style>
  <w:style w:type="character" w:styleId="FootnoteReference">
    <w:name w:val="footnote reference"/>
    <w:basedOn w:val="DefaultParagraphFont"/>
    <w:uiPriority w:val="99"/>
    <w:semiHidden/>
    <w:unhideWhenUsed/>
    <w:rsid w:val="00973964"/>
    <w:rPr>
      <w:vertAlign w:val="superscript"/>
    </w:rPr>
  </w:style>
  <w:style w:type="character" w:styleId="CommentReference">
    <w:name w:val="annotation reference"/>
    <w:basedOn w:val="DefaultParagraphFont"/>
    <w:uiPriority w:val="99"/>
    <w:semiHidden/>
    <w:unhideWhenUsed/>
    <w:rsid w:val="00510741"/>
    <w:rPr>
      <w:sz w:val="16"/>
      <w:szCs w:val="16"/>
    </w:rPr>
  </w:style>
  <w:style w:type="paragraph" w:styleId="CommentText">
    <w:name w:val="annotation text"/>
    <w:basedOn w:val="Normal"/>
    <w:link w:val="CommentTextChar"/>
    <w:uiPriority w:val="99"/>
    <w:semiHidden/>
    <w:unhideWhenUsed/>
    <w:rsid w:val="00510741"/>
  </w:style>
  <w:style w:type="character" w:customStyle="1" w:styleId="CommentTextChar">
    <w:name w:val="Comment Text Char"/>
    <w:basedOn w:val="DefaultParagraphFont"/>
    <w:link w:val="CommentText"/>
    <w:uiPriority w:val="99"/>
    <w:semiHidden/>
    <w:rsid w:val="00510741"/>
    <w:rPr>
      <w:rFonts w:ascii="Times New Roman" w:eastAsia="Times New Roman" w:hAnsi="Times New Roman" w:cs="Times New Roman"/>
      <w:sz w:val="20"/>
      <w:szCs w:val="20"/>
      <w:lang w:val="sr-Latn-RS" w:eastAsia="ar-SA"/>
    </w:rPr>
  </w:style>
  <w:style w:type="paragraph" w:styleId="CommentSubject">
    <w:name w:val="annotation subject"/>
    <w:basedOn w:val="CommentText"/>
    <w:next w:val="CommentText"/>
    <w:link w:val="CommentSubjectChar"/>
    <w:uiPriority w:val="99"/>
    <w:semiHidden/>
    <w:unhideWhenUsed/>
    <w:rsid w:val="00510741"/>
    <w:rPr>
      <w:b/>
      <w:bCs/>
    </w:rPr>
  </w:style>
  <w:style w:type="character" w:customStyle="1" w:styleId="CommentSubjectChar">
    <w:name w:val="Comment Subject Char"/>
    <w:basedOn w:val="CommentTextChar"/>
    <w:link w:val="CommentSubject"/>
    <w:uiPriority w:val="99"/>
    <w:semiHidden/>
    <w:rsid w:val="00510741"/>
    <w:rPr>
      <w:rFonts w:ascii="Times New Roman" w:eastAsia="Times New Roman" w:hAnsi="Times New Roman" w:cs="Times New Roman"/>
      <w:b/>
      <w:bCs/>
      <w:sz w:val="20"/>
      <w:szCs w:val="20"/>
      <w:lang w:val="sr-Latn-RS" w:eastAsia="ar-SA"/>
    </w:rPr>
  </w:style>
</w:styles>
</file>

<file path=word/webSettings.xml><?xml version="1.0" encoding="utf-8"?>
<w:webSettings xmlns:r="http://schemas.openxmlformats.org/officeDocument/2006/relationships" xmlns:w="http://schemas.openxmlformats.org/wordprocessingml/2006/main">
  <w:divs>
    <w:div w:id="1860969574">
      <w:bodyDiv w:val="1"/>
      <w:marLeft w:val="0"/>
      <w:marRight w:val="0"/>
      <w:marTop w:val="0"/>
      <w:marBottom w:val="0"/>
      <w:divBdr>
        <w:top w:val="none" w:sz="0" w:space="0" w:color="auto"/>
        <w:left w:val="none" w:sz="0" w:space="0" w:color="auto"/>
        <w:bottom w:val="none" w:sz="0" w:space="0" w:color="auto"/>
        <w:right w:val="none" w:sz="0" w:space="0" w:color="auto"/>
      </w:divBdr>
      <w:divsChild>
        <w:div w:id="125196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D50AC-8E5E-471C-9822-8B72D645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Zlatko</cp:lastModifiedBy>
  <cp:revision>2</cp:revision>
  <dcterms:created xsi:type="dcterms:W3CDTF">2016-03-09T14:36:00Z</dcterms:created>
  <dcterms:modified xsi:type="dcterms:W3CDTF">2016-03-09T14:36:00Z</dcterms:modified>
</cp:coreProperties>
</file>