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5B" w:rsidRDefault="00C61190" w:rsidP="00B36B62">
      <w:pPr>
        <w:jc w:val="center"/>
        <w:rPr>
          <w:b/>
          <w:sz w:val="24"/>
        </w:rPr>
      </w:pPr>
      <w:r>
        <w:rPr>
          <w:b/>
          <w:sz w:val="24"/>
        </w:rPr>
        <w:t>Saopštenje za javnost povodom n</w:t>
      </w:r>
      <w:r w:rsidR="00B36B62">
        <w:rPr>
          <w:b/>
          <w:sz w:val="24"/>
        </w:rPr>
        <w:t>alaz</w:t>
      </w:r>
      <w:r>
        <w:rPr>
          <w:b/>
          <w:sz w:val="24"/>
        </w:rPr>
        <w:t>a</w:t>
      </w:r>
      <w:r w:rsidR="00B36B62">
        <w:rPr>
          <w:b/>
          <w:sz w:val="24"/>
        </w:rPr>
        <w:t xml:space="preserve"> </w:t>
      </w:r>
      <w:r>
        <w:rPr>
          <w:b/>
          <w:sz w:val="24"/>
        </w:rPr>
        <w:t>Transparency International</w:t>
      </w:r>
      <w:r w:rsidR="0051541A">
        <w:rPr>
          <w:b/>
          <w:sz w:val="24"/>
          <w:lang w:val="sr-Cyrl-RS"/>
        </w:rPr>
        <w:t xml:space="preserve"> </w:t>
      </w:r>
      <w:r w:rsidR="0051541A">
        <w:rPr>
          <w:b/>
          <w:sz w:val="24"/>
        </w:rPr>
        <w:t>UK</w:t>
      </w:r>
      <w:r w:rsidR="00B36B62">
        <w:rPr>
          <w:b/>
          <w:sz w:val="24"/>
        </w:rPr>
        <w:t>:</w:t>
      </w:r>
    </w:p>
    <w:p w:rsidR="00B36B62" w:rsidRDefault="00C61190" w:rsidP="00B36B62">
      <w:pPr>
        <w:jc w:val="center"/>
        <w:rPr>
          <w:b/>
          <w:sz w:val="24"/>
        </w:rPr>
      </w:pPr>
      <w:r>
        <w:rPr>
          <w:b/>
          <w:sz w:val="24"/>
        </w:rPr>
        <w:t>U s</w:t>
      </w:r>
      <w:r w:rsidR="00B36B62">
        <w:rPr>
          <w:b/>
          <w:sz w:val="24"/>
        </w:rPr>
        <w:t>istem</w:t>
      </w:r>
      <w:r>
        <w:rPr>
          <w:b/>
          <w:sz w:val="24"/>
        </w:rPr>
        <w:t>u</w:t>
      </w:r>
      <w:r w:rsidR="00B36B62">
        <w:rPr>
          <w:b/>
          <w:sz w:val="24"/>
        </w:rPr>
        <w:t xml:space="preserve"> odbrane Srbije p</w:t>
      </w:r>
      <w:r>
        <w:rPr>
          <w:b/>
          <w:sz w:val="24"/>
        </w:rPr>
        <w:t>ostoji</w:t>
      </w:r>
      <w:r w:rsidR="00B36B62">
        <w:rPr>
          <w:b/>
          <w:sz w:val="24"/>
        </w:rPr>
        <w:t xml:space="preserve"> visok rizik od korupcije</w:t>
      </w:r>
    </w:p>
    <w:p w:rsidR="00C61190" w:rsidRDefault="00B36B62" w:rsidP="00B36B62">
      <w:pPr>
        <w:jc w:val="both"/>
      </w:pPr>
      <w:r>
        <w:t xml:space="preserve">Prema nalazima </w:t>
      </w:r>
      <w:hyperlink r:id="rId6" w:history="1">
        <w:r w:rsidR="00155D06">
          <w:rPr>
            <w:rStyle w:val="Hyperlink"/>
          </w:rPr>
          <w:t>G</w:t>
        </w:r>
        <w:r w:rsidRPr="00B36B62">
          <w:rPr>
            <w:rStyle w:val="Hyperlink"/>
          </w:rPr>
          <w:t>lobalnog anti-korupcijskog indeksa sistema odbrane</w:t>
        </w:r>
      </w:hyperlink>
      <w:r>
        <w:t xml:space="preserve"> Srbija se nalazi </w:t>
      </w:r>
      <w:r w:rsidRPr="00C61190">
        <w:t>u grupi zemalja</w:t>
      </w:r>
      <w:r>
        <w:t xml:space="preserve"> kojima preti visok rizik od korupcije.</w:t>
      </w:r>
      <w:r w:rsidR="00F5091F">
        <w:t xml:space="preserve"> </w:t>
      </w:r>
    </w:p>
    <w:p w:rsidR="00E8549A" w:rsidRDefault="00C61190" w:rsidP="00E8549A">
      <w:pPr>
        <w:jc w:val="both"/>
      </w:pPr>
      <w:r>
        <w:t xml:space="preserve">U </w:t>
      </w:r>
      <w:r w:rsidR="00B07991">
        <w:t xml:space="preserve">globalnoj analizi rizika od korupcije u sistemu odbrane, koju je </w:t>
      </w:r>
      <w:r>
        <w:t xml:space="preserve">danas objavio </w:t>
      </w:r>
      <w:hyperlink r:id="rId7" w:history="1">
        <w:r w:rsidR="00667757" w:rsidRPr="00B36B62">
          <w:rPr>
            <w:rStyle w:val="Hyperlink"/>
          </w:rPr>
          <w:t>Progra</w:t>
        </w:r>
        <w:r w:rsidR="00667757" w:rsidRPr="00B36B62">
          <w:rPr>
            <w:rStyle w:val="Hyperlink"/>
          </w:rPr>
          <w:t>m</w:t>
        </w:r>
        <w:r w:rsidR="00667757" w:rsidRPr="00B36B62">
          <w:rPr>
            <w:rStyle w:val="Hyperlink"/>
          </w:rPr>
          <w:t xml:space="preserve"> za odbranu i bezbednost</w:t>
        </w:r>
      </w:hyperlink>
      <w:r w:rsidR="00667757" w:rsidRPr="00667757">
        <w:t xml:space="preserve"> </w:t>
      </w:r>
      <w:r w:rsidR="00667757">
        <w:t>organizacije</w:t>
      </w:r>
      <w:r w:rsidR="0051541A">
        <w:t xml:space="preserve"> </w:t>
      </w:r>
      <w:r w:rsidRPr="00C61190">
        <w:t>Transparency International</w:t>
      </w:r>
      <w:r w:rsidR="0051541A">
        <w:t xml:space="preserve"> UK</w:t>
      </w:r>
      <w:r w:rsidR="00B07991">
        <w:t>,</w:t>
      </w:r>
      <w:r>
        <w:t xml:space="preserve"> ocenjeno je </w:t>
      </w:r>
      <w:r w:rsidR="00667757">
        <w:t>da</w:t>
      </w:r>
      <w:r>
        <w:t xml:space="preserve"> su u Srbiji uspostavljeni svi preduslovi za efikasnu civilnu kontrolu i nadzor politike odbrane, ali </w:t>
      </w:r>
      <w:r w:rsidR="00B07991">
        <w:t>se</w:t>
      </w:r>
      <w:r>
        <w:t xml:space="preserve"> ukaz</w:t>
      </w:r>
      <w:r w:rsidR="00B07991">
        <w:t>uje</w:t>
      </w:r>
      <w:r>
        <w:t xml:space="preserve"> na nedovoljnu aktivnost resornih</w:t>
      </w:r>
      <w:r w:rsidR="00E8549A">
        <w:t xml:space="preserve"> odbora. </w:t>
      </w:r>
    </w:p>
    <w:p w:rsidR="00E8549A" w:rsidRDefault="00E8549A" w:rsidP="00E8549A">
      <w:pPr>
        <w:jc w:val="both"/>
      </w:pPr>
      <w:r>
        <w:t>Za ocenjivanje sistema odbrane Srbije izabrani su istraživači</w:t>
      </w:r>
      <w:r w:rsidR="00B07991">
        <w:t xml:space="preserve"> Beogradskog centra za bezbednosnu politiku (BCBP), na preporuku organizacije </w:t>
      </w:r>
      <w:hyperlink r:id="rId8" w:history="1">
        <w:r w:rsidR="00B07991" w:rsidRPr="0036771F">
          <w:rPr>
            <w:rStyle w:val="Hyperlink"/>
          </w:rPr>
          <w:t>Transparentnost Srbija (TS)</w:t>
        </w:r>
      </w:hyperlink>
      <w:r w:rsidR="00B07991">
        <w:t xml:space="preserve">. </w:t>
      </w:r>
      <w:r w:rsidR="00667757">
        <w:t xml:space="preserve">Istraživači </w:t>
      </w:r>
      <w:r w:rsidR="00B07991">
        <w:t>su svoje odgovore sa</w:t>
      </w:r>
      <w:r w:rsidR="00667757">
        <w:t>činili</w:t>
      </w:r>
      <w:r w:rsidR="00B07991">
        <w:t xml:space="preserve"> na osnovu podataka prikupljenih </w:t>
      </w:r>
      <w:r w:rsidR="00667757">
        <w:t>tokom</w:t>
      </w:r>
      <w:r w:rsidR="00B07991">
        <w:t xml:space="preserve"> više projekata BCBP</w:t>
      </w:r>
      <w:r w:rsidR="00667757">
        <w:t>,</w:t>
      </w:r>
      <w:r w:rsidR="00B07991">
        <w:t xml:space="preserve"> pre svih </w:t>
      </w:r>
      <w:hyperlink r:id="rId9" w:history="1">
        <w:r w:rsidR="00B07991" w:rsidRPr="009D47A4">
          <w:rPr>
            <w:rStyle w:val="Hyperlink"/>
          </w:rPr>
          <w:t>Mapiranja i monitoringa reforme sektora bezbednosti u Srbiji</w:t>
        </w:r>
      </w:hyperlink>
      <w:r w:rsidR="00B07991">
        <w:t xml:space="preserve">, </w:t>
      </w:r>
      <w:r w:rsidR="00667757">
        <w:t>kao i tokom</w:t>
      </w:r>
      <w:r w:rsidR="00B07991">
        <w:t xml:space="preserve"> rada na </w:t>
      </w:r>
      <w:hyperlink r:id="rId10" w:history="1">
        <w:r w:rsidR="00B07991" w:rsidRPr="009D47A4">
          <w:rPr>
            <w:rStyle w:val="Hyperlink"/>
          </w:rPr>
          <w:t>Mapi rizika od korupcije u sektoru bezbednosti</w:t>
        </w:r>
      </w:hyperlink>
      <w:r w:rsidR="00B07991">
        <w:t>.</w:t>
      </w:r>
      <w:r w:rsidR="00667757">
        <w:t xml:space="preserve"> </w:t>
      </w:r>
      <w:r>
        <w:t xml:space="preserve">Uloga istraživača BCBP bila je da ocenama od 0 do 4 odgovore na 77 pitanja smišljenih i grupisanih tako da pružaju uvid u anti-korupcijske mere koje se preduzimaju u sistemu odbrane Srbije. Odgovori su potom prosleđeni nezavisnom evaluatoru i Ministarstvu odbrane. </w:t>
      </w:r>
      <w:r w:rsidR="00667757" w:rsidRPr="00C61190">
        <w:t>Transparency International</w:t>
      </w:r>
      <w:r w:rsidR="00667757">
        <w:t xml:space="preserve"> </w:t>
      </w:r>
      <w:r w:rsidR="0051541A">
        <w:t xml:space="preserve">UK </w:t>
      </w:r>
      <w:r w:rsidR="00667757">
        <w:t>je</w:t>
      </w:r>
      <w:r>
        <w:t xml:space="preserve"> zatim</w:t>
      </w:r>
      <w:r w:rsidR="0051541A">
        <w:t xml:space="preserve"> obradio</w:t>
      </w:r>
      <w:r>
        <w:t xml:space="preserve"> rezultate i </w:t>
      </w:r>
      <w:hyperlink r:id="rId11" w:history="1">
        <w:r w:rsidRPr="003868DD">
          <w:rPr>
            <w:rStyle w:val="Hyperlink"/>
          </w:rPr>
          <w:t>izve</w:t>
        </w:r>
        <w:r w:rsidR="00667757">
          <w:rPr>
            <w:rStyle w:val="Hyperlink"/>
          </w:rPr>
          <w:t>o</w:t>
        </w:r>
        <w:r w:rsidRPr="003868DD">
          <w:rPr>
            <w:rStyle w:val="Hyperlink"/>
          </w:rPr>
          <w:t xml:space="preserve"> najvažnije zaključke</w:t>
        </w:r>
      </w:hyperlink>
      <w:r>
        <w:t>.</w:t>
      </w:r>
      <w:bookmarkStart w:id="0" w:name="_GoBack"/>
      <w:bookmarkEnd w:id="0"/>
    </w:p>
    <w:p w:rsidR="00C61190" w:rsidRDefault="00667757" w:rsidP="00C61190">
      <w:pPr>
        <w:jc w:val="both"/>
      </w:pPr>
      <w:r>
        <w:t xml:space="preserve">U </w:t>
      </w:r>
      <w:r w:rsidR="00C61190">
        <w:t>sistemu odbrane</w:t>
      </w:r>
      <w:r w:rsidR="00E8549A">
        <w:t xml:space="preserve"> Srbije</w:t>
      </w:r>
      <w:r w:rsidR="00C61190">
        <w:t xml:space="preserve"> 8% budžeta odlazi na poverljive troškove, dok upravljanje i evidentiranje najrazličitijih materijalnih resursa kojima se raspolaže ostaje neuređeno. Iako su prvi koraci u cilju uvođenja moderne službe interne revizije preduzeti, još uvek izostaju rezultati</w:t>
      </w:r>
      <w:r w:rsidR="00EB4152">
        <w:t>, a</w:t>
      </w:r>
      <w:r w:rsidR="00C61190">
        <w:t xml:space="preserve"> uvid u poslovanje ključnih fabrika namenske industrije krajnje</w:t>
      </w:r>
      <w:r w:rsidR="00EB4152">
        <w:t xml:space="preserve"> je</w:t>
      </w:r>
      <w:r w:rsidR="00C61190">
        <w:t xml:space="preserve"> ograničen. Kao i u ostatku državne uprave, nedostaje </w:t>
      </w:r>
      <w:r w:rsidR="00EB4152">
        <w:t>mehanizam zaštite „uzbunjivača“, a n</w:t>
      </w:r>
      <w:r w:rsidR="00C61190">
        <w:t>ije</w:t>
      </w:r>
      <w:r w:rsidR="00EB4152">
        <w:t xml:space="preserve"> dovoljno</w:t>
      </w:r>
      <w:r w:rsidR="00C61190">
        <w:t xml:space="preserve"> razvijen</w:t>
      </w:r>
      <w:r>
        <w:t xml:space="preserve"> ni </w:t>
      </w:r>
      <w:r w:rsidR="00C61190">
        <w:t xml:space="preserve">sistem prevencije korupcije kod zaposlenih koji su angažovani na tzv. </w:t>
      </w:r>
      <w:r w:rsidR="00EB4152">
        <w:t>„</w:t>
      </w:r>
      <w:r w:rsidR="00C61190">
        <w:t>osetljivim</w:t>
      </w:r>
      <w:r w:rsidR="00EB4152">
        <w:t>“</w:t>
      </w:r>
      <w:r w:rsidR="00C61190">
        <w:t xml:space="preserve"> pozicijama u sistemu. Poseban problem predstavlja činjenica da u sistemu</w:t>
      </w:r>
      <w:r w:rsidR="00EB4152">
        <w:t xml:space="preserve"> odbrane</w:t>
      </w:r>
      <w:r w:rsidR="00C61190">
        <w:t xml:space="preserve"> nije razmatra</w:t>
      </w:r>
      <w:r w:rsidR="00EB4152">
        <w:t>n</w:t>
      </w:r>
      <w:r w:rsidR="00C61190">
        <w:t xml:space="preserve"> problem korupcije u operacijama („na terenu“)</w:t>
      </w:r>
      <w:r w:rsidR="00EB4152">
        <w:t>,</w:t>
      </w:r>
      <w:r w:rsidR="00C61190">
        <w:t xml:space="preserve"> te su izostale i odgovarajuće smernice za pripadnike vojske.</w:t>
      </w:r>
      <w:r w:rsidR="00B07991">
        <w:t xml:space="preserve"> </w:t>
      </w:r>
      <w:r w:rsidR="00C61190">
        <w:t xml:space="preserve">U </w:t>
      </w:r>
      <w:r w:rsidR="00EB4152">
        <w:t xml:space="preserve">istoj grupi sa Srbijom u </w:t>
      </w:r>
      <w:r w:rsidR="00C61190">
        <w:t>regionu se našla Bosna i Hercegovina, dok je Hrvatsk</w:t>
      </w:r>
      <w:r w:rsidR="00EB4152">
        <w:t>a</w:t>
      </w:r>
      <w:r w:rsidR="00C61190">
        <w:t xml:space="preserve"> ocenjen</w:t>
      </w:r>
      <w:r w:rsidR="00EB4152">
        <w:t>a nešto bolje i</w:t>
      </w:r>
      <w:r w:rsidR="00C61190">
        <w:t xml:space="preserve"> tamošnji rizici</w:t>
      </w:r>
      <w:r w:rsidR="00EB4152">
        <w:t xml:space="preserve"> korupcije</w:t>
      </w:r>
      <w:r w:rsidR="00EB4152" w:rsidRPr="00EB4152">
        <w:t xml:space="preserve"> </w:t>
      </w:r>
      <w:r w:rsidR="00EB4152">
        <w:t>u sistemu odbrane su</w:t>
      </w:r>
      <w:r w:rsidR="00C61190">
        <w:t xml:space="preserve"> predstavljeni kao „umereni“. </w:t>
      </w:r>
    </w:p>
    <w:p w:rsidR="00070532" w:rsidRDefault="00B07991" w:rsidP="00070532">
      <w:pPr>
        <w:jc w:val="both"/>
      </w:pPr>
      <w:r>
        <w:t>BCBP u</w:t>
      </w:r>
      <w:r w:rsidR="00804EE5">
        <w:t xml:space="preserve"> saradnji sa T</w:t>
      </w:r>
      <w:r>
        <w:t>ransparentnost Srbija</w:t>
      </w:r>
      <w:r w:rsidR="00804EE5">
        <w:t xml:space="preserve"> priprema panel diskusiju na kojoj će biti predstavljeni i razmotreni najvažniji nalazi</w:t>
      </w:r>
      <w:r>
        <w:t xml:space="preserve"> Indeksa</w:t>
      </w:r>
      <w:r w:rsidR="00804EE5">
        <w:t>. O vremenu i mestu održavanja</w:t>
      </w:r>
      <w:r>
        <w:t xml:space="preserve"> događaja javnost će</w:t>
      </w:r>
      <w:r w:rsidR="00804EE5">
        <w:t xml:space="preserve"> bit</w:t>
      </w:r>
      <w:r>
        <w:t>i</w:t>
      </w:r>
      <w:r w:rsidR="00804EE5">
        <w:t xml:space="preserve"> blagovremeno obavešte</w:t>
      </w:r>
      <w:r>
        <w:t>na</w:t>
      </w:r>
      <w:r w:rsidR="00804EE5">
        <w:t>.</w:t>
      </w:r>
    </w:p>
    <w:p w:rsidR="00B36B62" w:rsidRPr="00B36B62" w:rsidRDefault="00B36B62" w:rsidP="00B36B62">
      <w:pPr>
        <w:jc w:val="both"/>
      </w:pPr>
    </w:p>
    <w:sectPr w:rsidR="00B36B62" w:rsidRPr="00B3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15"/>
    <w:rsid w:val="00070532"/>
    <w:rsid w:val="0007227A"/>
    <w:rsid w:val="00155D06"/>
    <w:rsid w:val="001B13EA"/>
    <w:rsid w:val="001D1048"/>
    <w:rsid w:val="001F13C3"/>
    <w:rsid w:val="00342B0E"/>
    <w:rsid w:val="0036771F"/>
    <w:rsid w:val="003868DD"/>
    <w:rsid w:val="0045356A"/>
    <w:rsid w:val="004940C1"/>
    <w:rsid w:val="0051541A"/>
    <w:rsid w:val="00587752"/>
    <w:rsid w:val="005F072C"/>
    <w:rsid w:val="00667757"/>
    <w:rsid w:val="006F6F36"/>
    <w:rsid w:val="007E1893"/>
    <w:rsid w:val="00804EE5"/>
    <w:rsid w:val="00830215"/>
    <w:rsid w:val="00875A08"/>
    <w:rsid w:val="009D47A4"/>
    <w:rsid w:val="00AD2FE9"/>
    <w:rsid w:val="00B07991"/>
    <w:rsid w:val="00B36B62"/>
    <w:rsid w:val="00C32C1F"/>
    <w:rsid w:val="00C61190"/>
    <w:rsid w:val="00C7221B"/>
    <w:rsid w:val="00D35E97"/>
    <w:rsid w:val="00DA2978"/>
    <w:rsid w:val="00E20E4E"/>
    <w:rsid w:val="00E8549A"/>
    <w:rsid w:val="00EB4152"/>
    <w:rsid w:val="00F5091F"/>
    <w:rsid w:val="00F6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B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1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E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B41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B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1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E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B41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tnost.org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i-defenc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vernment.defenceindex.org/" TargetMode="External"/><Relationship Id="rId11" Type="http://schemas.openxmlformats.org/officeDocument/2006/relationships/hyperlink" Target="http://government.defenceindex.org/sites/default/files/documents/Serbi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rupcija.bezbednost.org/Korupcija/1/Naslovna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bednost.org/Sve-publikacije/5014/Godisnjak-reforme-sektora-bezbednosti-u-Srbiji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096A-2C77-4D06-B4A5-A26A7B8A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Savkovic</dc:creator>
  <cp:lastModifiedBy>Bojana</cp:lastModifiedBy>
  <cp:revision>2</cp:revision>
  <dcterms:created xsi:type="dcterms:W3CDTF">2013-01-29T14:57:00Z</dcterms:created>
  <dcterms:modified xsi:type="dcterms:W3CDTF">2013-01-29T14:57:00Z</dcterms:modified>
</cp:coreProperties>
</file>